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88B17" w14:textId="77777777" w:rsidR="00662728" w:rsidRPr="008B0894" w:rsidRDefault="00662728" w:rsidP="00083C66">
      <w:pPr>
        <w:pStyle w:val="Tekstpodstawowy"/>
        <w:keepNext/>
        <w:keepLines/>
        <w:spacing w:after="0"/>
        <w:outlineLvl w:val="0"/>
        <w:rPr>
          <w:rFonts w:ascii="Tahoma" w:hAnsi="Tahoma" w:cs="Tahoma"/>
          <w:b/>
          <w:bCs/>
          <w:sz w:val="18"/>
          <w:szCs w:val="18"/>
          <w:u w:val="single"/>
        </w:rPr>
      </w:pPr>
      <w:r w:rsidRPr="008B0894">
        <w:rPr>
          <w:rFonts w:ascii="Tahoma" w:hAnsi="Tahoma" w:cs="Tahoma"/>
          <w:b/>
          <w:bCs/>
          <w:sz w:val="18"/>
          <w:szCs w:val="18"/>
          <w:u w:val="single"/>
        </w:rPr>
        <w:t xml:space="preserve">Załącznik nr </w:t>
      </w:r>
      <w:r w:rsidR="00583589" w:rsidRPr="008B0894"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Pr="008B0894">
        <w:rPr>
          <w:rFonts w:ascii="Tahoma" w:hAnsi="Tahoma" w:cs="Tahoma"/>
          <w:b/>
          <w:bCs/>
          <w:sz w:val="18"/>
          <w:szCs w:val="18"/>
          <w:u w:val="single"/>
        </w:rPr>
        <w:t xml:space="preserve">  </w:t>
      </w:r>
      <w:r w:rsidR="004A531B" w:rsidRPr="008B0894">
        <w:rPr>
          <w:rFonts w:ascii="Tahoma" w:hAnsi="Tahoma" w:cs="Tahoma"/>
          <w:b/>
          <w:sz w:val="18"/>
          <w:szCs w:val="18"/>
          <w:u w:val="single"/>
        </w:rPr>
        <w:t>do ZO/</w:t>
      </w:r>
      <w:r w:rsidR="001D6262" w:rsidRPr="008B0894">
        <w:rPr>
          <w:rFonts w:ascii="Tahoma" w:hAnsi="Tahoma" w:cs="Tahoma"/>
          <w:b/>
          <w:sz w:val="18"/>
          <w:szCs w:val="18"/>
          <w:u w:val="single"/>
        </w:rPr>
        <w:t>2019/</w:t>
      </w:r>
      <w:r w:rsidR="007C6CF5" w:rsidRPr="008B0894">
        <w:rPr>
          <w:rFonts w:ascii="Tahoma" w:hAnsi="Tahoma" w:cs="Tahoma"/>
          <w:b/>
          <w:sz w:val="18"/>
          <w:szCs w:val="18"/>
          <w:u w:val="single"/>
        </w:rPr>
        <w:t>32</w:t>
      </w:r>
    </w:p>
    <w:p w14:paraId="64DCC0B4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03D9A0F2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4F001870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51B66730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5DA188DB" w14:textId="77777777" w:rsidR="00A419DC" w:rsidRPr="008B0894" w:rsidRDefault="00A419DC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190C3365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041C6A82" w14:textId="77777777" w:rsidR="00662728" w:rsidRPr="008B0894" w:rsidRDefault="00662728" w:rsidP="00811642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  <w:r w:rsidRPr="008B0894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512EB546" w14:textId="77777777" w:rsidR="00811642" w:rsidRPr="008B0894" w:rsidRDefault="00811642" w:rsidP="00811642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07ED132D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2D056989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8B0894">
        <w:rPr>
          <w:rFonts w:ascii="Tahoma" w:hAnsi="Tahoma" w:cs="Tahoma"/>
          <w:b/>
          <w:sz w:val="18"/>
          <w:szCs w:val="18"/>
        </w:rPr>
        <w:t>Specyfikacja techniczna przedmiotu oferty</w:t>
      </w:r>
    </w:p>
    <w:p w14:paraId="43AE6B7C" w14:textId="77777777" w:rsidR="001D6262" w:rsidRPr="008B0894" w:rsidRDefault="001D6262" w:rsidP="00083C66">
      <w:pPr>
        <w:pStyle w:val="Tekstpodstawowy"/>
        <w:keepNext/>
        <w:keepLines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14:paraId="155E4F2A" w14:textId="53CD3D05" w:rsidR="00811642" w:rsidRPr="008B0894" w:rsidRDefault="00AA4FD1" w:rsidP="002337DA">
      <w:pPr>
        <w:keepNext/>
        <w:keepLines/>
        <w:jc w:val="center"/>
        <w:rPr>
          <w:rFonts w:cs="Tahoma"/>
          <w:b/>
          <w:iCs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Dotyczy: </w:t>
      </w:r>
      <w:r w:rsidR="002337DA" w:rsidRPr="008B0894">
        <w:rPr>
          <w:rFonts w:cs="Tahoma"/>
          <w:bCs/>
          <w:iCs/>
          <w:sz w:val="18"/>
          <w:szCs w:val="18"/>
        </w:rPr>
        <w:t>„</w:t>
      </w:r>
      <w:proofErr w:type="spellStart"/>
      <w:r w:rsidR="002337DA" w:rsidRPr="008B0894">
        <w:rPr>
          <w:rFonts w:cs="Tahoma"/>
          <w:bCs/>
          <w:iCs/>
          <w:sz w:val="18"/>
          <w:szCs w:val="18"/>
        </w:rPr>
        <w:t>Disolver</w:t>
      </w:r>
      <w:proofErr w:type="spellEnd"/>
      <w:r w:rsidR="002337DA" w:rsidRPr="008B0894">
        <w:rPr>
          <w:rFonts w:cs="Tahoma"/>
          <w:bCs/>
          <w:iCs/>
          <w:sz w:val="18"/>
          <w:szCs w:val="18"/>
        </w:rPr>
        <w:t xml:space="preserve"> laboratoryjny z opcją pracy w próżni i atestem ATEX typ II 2G i niezbędnymi akcesoriami” - 1 szt.</w:t>
      </w:r>
    </w:p>
    <w:p w14:paraId="5E0FACF0" w14:textId="77777777" w:rsidR="001D6262" w:rsidRPr="008B0894" w:rsidRDefault="001D6262" w:rsidP="00083C66">
      <w:pPr>
        <w:pStyle w:val="Tekstpodstawowy"/>
        <w:keepNext/>
        <w:keepLines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4394"/>
      </w:tblGrid>
      <w:tr w:rsidR="00B32F6E" w:rsidRPr="008B0894" w14:paraId="48F13591" w14:textId="77777777" w:rsidTr="00A21CE3">
        <w:trPr>
          <w:trHeight w:val="721"/>
        </w:trPr>
        <w:tc>
          <w:tcPr>
            <w:tcW w:w="4536" w:type="dxa"/>
            <w:shd w:val="clear" w:color="auto" w:fill="auto"/>
            <w:vAlign w:val="center"/>
          </w:tcPr>
          <w:p w14:paraId="1A6A5340" w14:textId="77777777" w:rsidR="00B32F6E" w:rsidRPr="008B0894" w:rsidRDefault="00B32F6E" w:rsidP="006024CA">
            <w:pPr>
              <w:keepNext/>
              <w:keepLines/>
              <w:spacing w:before="120" w:after="120"/>
              <w:jc w:val="center"/>
              <w:rPr>
                <w:rFonts w:cs="Tahoma"/>
                <w:szCs w:val="16"/>
              </w:rPr>
            </w:pPr>
            <w:r w:rsidRPr="008B0894">
              <w:rPr>
                <w:b/>
                <w:szCs w:val="28"/>
                <w:lang w:eastAsia="en-US"/>
              </w:rPr>
              <w:t>Wymagania dla przedmiotu Zapytania ofertowego</w:t>
            </w:r>
            <w:r w:rsidRPr="008B0894">
              <w:rPr>
                <w:rFonts w:eastAsia="Times New Roman" w:cs="Tahoma"/>
                <w:b/>
                <w:iCs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C086C7A" w14:textId="77777777" w:rsidR="00B32F6E" w:rsidRPr="008B0894" w:rsidRDefault="00B32F6E" w:rsidP="006024CA">
            <w:pPr>
              <w:keepNext/>
              <w:keepLines/>
              <w:spacing w:before="120" w:after="120"/>
              <w:jc w:val="center"/>
              <w:rPr>
                <w:rFonts w:cs="Tahoma"/>
                <w:szCs w:val="16"/>
              </w:rPr>
            </w:pPr>
            <w:r w:rsidRPr="008B0894">
              <w:rPr>
                <w:rFonts w:cs="Tahoma"/>
                <w:b/>
                <w:szCs w:val="16"/>
              </w:rPr>
              <w:t xml:space="preserve">Wymaganie spełnione </w:t>
            </w:r>
            <w:r w:rsidRPr="008B0894">
              <w:rPr>
                <w:rFonts w:cs="Tahoma"/>
                <w:b/>
                <w:spacing w:val="-2"/>
                <w:szCs w:val="16"/>
              </w:rPr>
              <w:t>(TAK/NIE)*</w:t>
            </w:r>
          </w:p>
        </w:tc>
        <w:tc>
          <w:tcPr>
            <w:tcW w:w="4394" w:type="dxa"/>
            <w:vAlign w:val="center"/>
          </w:tcPr>
          <w:p w14:paraId="6A36874B" w14:textId="77777777" w:rsidR="00B32F6E" w:rsidRPr="008B0894" w:rsidRDefault="00B32F6E" w:rsidP="006024CA">
            <w:pPr>
              <w:keepNext/>
              <w:keepLines/>
              <w:spacing w:before="120" w:after="120"/>
              <w:jc w:val="center"/>
              <w:rPr>
                <w:rFonts w:cs="Tahoma"/>
                <w:szCs w:val="16"/>
              </w:rPr>
            </w:pPr>
            <w:r w:rsidRPr="008B0894">
              <w:rPr>
                <w:rFonts w:eastAsia="Times New Roman" w:cs="Tahoma"/>
                <w:b/>
                <w:iCs/>
                <w:szCs w:val="16"/>
              </w:rPr>
              <w:t>Uwagi</w:t>
            </w:r>
          </w:p>
        </w:tc>
      </w:tr>
      <w:tr w:rsidR="00B32F6E" w:rsidRPr="008B0894" w14:paraId="42709F0C" w14:textId="77777777" w:rsidTr="00A21CE3">
        <w:tc>
          <w:tcPr>
            <w:tcW w:w="4536" w:type="dxa"/>
            <w:shd w:val="clear" w:color="auto" w:fill="auto"/>
          </w:tcPr>
          <w:p w14:paraId="68A0D60A" w14:textId="77777777" w:rsidR="00E02DAD" w:rsidRPr="008B0894" w:rsidRDefault="00221887" w:rsidP="00D370D3">
            <w:pPr>
              <w:pStyle w:val="Nagwek3"/>
              <w:numPr>
                <w:ilvl w:val="0"/>
                <w:numId w:val="60"/>
              </w:numPr>
              <w:ind w:left="357" w:hanging="357"/>
              <w:rPr>
                <w:rFonts w:eastAsiaTheme="minorEastAsia" w:cs="Tahoma"/>
                <w:bCs w:val="0"/>
                <w:szCs w:val="16"/>
              </w:rPr>
            </w:pPr>
            <w:r w:rsidRPr="008B0894">
              <w:rPr>
                <w:rFonts w:eastAsiaTheme="minorEastAsia" w:cs="Tahoma"/>
                <w:bCs w:val="0"/>
                <w:szCs w:val="16"/>
              </w:rPr>
              <w:t>Charakterystyka ogólna.</w:t>
            </w:r>
          </w:p>
          <w:p w14:paraId="51FCC922" w14:textId="69BD00A1" w:rsidR="00221887" w:rsidRDefault="00221887" w:rsidP="00221887">
            <w:r w:rsidRPr="008B0894">
              <w:t xml:space="preserve">Przedmiot zamówienia spełnia wymagania </w:t>
            </w:r>
            <w:r w:rsidR="00E27AD0" w:rsidRPr="008B0894">
              <w:t xml:space="preserve">wg </w:t>
            </w:r>
            <w:r w:rsidR="00024761">
              <w:br/>
            </w:r>
            <w:r w:rsidRPr="008B0894">
              <w:t xml:space="preserve">p.1 Specyfikacji Technicznej (p.3.2 </w:t>
            </w:r>
            <w:r w:rsidR="00024761">
              <w:t>w</w:t>
            </w:r>
            <w:r w:rsidRPr="008B0894">
              <w:t xml:space="preserve"> ZO</w:t>
            </w:r>
            <w:r w:rsidR="00E27AD0" w:rsidRPr="008B0894">
              <w:t>/2019/32)</w:t>
            </w:r>
          </w:p>
          <w:p w14:paraId="7D4019B7" w14:textId="7B74FC37" w:rsidR="00024761" w:rsidRPr="00024761" w:rsidRDefault="00024761" w:rsidP="00221887">
            <w:pPr>
              <w:rPr>
                <w:sz w:val="6"/>
                <w:szCs w:val="6"/>
              </w:rPr>
            </w:pPr>
          </w:p>
        </w:tc>
        <w:tc>
          <w:tcPr>
            <w:tcW w:w="1276" w:type="dxa"/>
          </w:tcPr>
          <w:p w14:paraId="1F278AC0" w14:textId="77777777" w:rsidR="00B32F6E" w:rsidRPr="008B0894" w:rsidRDefault="00B32F6E" w:rsidP="006024CA"/>
        </w:tc>
        <w:tc>
          <w:tcPr>
            <w:tcW w:w="4394" w:type="dxa"/>
          </w:tcPr>
          <w:p w14:paraId="4B02B899" w14:textId="77777777" w:rsidR="00B32F6E" w:rsidRPr="008B0894" w:rsidRDefault="00B32F6E" w:rsidP="00E27AD0"/>
        </w:tc>
      </w:tr>
      <w:tr w:rsidR="00B32F6E" w:rsidRPr="008B0894" w14:paraId="7B9424B8" w14:textId="77777777" w:rsidTr="00A21CE3">
        <w:trPr>
          <w:trHeight w:val="561"/>
        </w:trPr>
        <w:tc>
          <w:tcPr>
            <w:tcW w:w="4536" w:type="dxa"/>
            <w:shd w:val="clear" w:color="auto" w:fill="auto"/>
          </w:tcPr>
          <w:p w14:paraId="7592648D" w14:textId="77777777" w:rsidR="00E27AD0" w:rsidRPr="008B0894" w:rsidRDefault="00E27AD0" w:rsidP="00D370D3">
            <w:pPr>
              <w:pStyle w:val="Nagwek3"/>
              <w:numPr>
                <w:ilvl w:val="0"/>
                <w:numId w:val="60"/>
              </w:numPr>
              <w:ind w:left="357" w:hanging="357"/>
            </w:pPr>
            <w:proofErr w:type="spellStart"/>
            <w:r w:rsidRPr="008B0894">
              <w:t>Disolver</w:t>
            </w:r>
            <w:proofErr w:type="spellEnd"/>
            <w:r w:rsidRPr="008B0894">
              <w:t xml:space="preserve"> charakterystyka ATEX i wymagania względem bezpieczeństwa pracy</w:t>
            </w:r>
          </w:p>
          <w:p w14:paraId="0C286339" w14:textId="12CE142E" w:rsidR="00E27AD0" w:rsidRPr="008B0894" w:rsidRDefault="00E27AD0" w:rsidP="00E27AD0">
            <w:r w:rsidRPr="008B0894">
              <w:t xml:space="preserve">Przedmiot zamówienia spełnia wymagania wg </w:t>
            </w:r>
            <w:r w:rsidR="00024761">
              <w:br/>
            </w:r>
            <w:r w:rsidRPr="008B0894">
              <w:t>p.2 Specyfikacji Technicznej (p.3.2</w:t>
            </w:r>
            <w:r w:rsidR="00024761">
              <w:t xml:space="preserve"> w </w:t>
            </w:r>
            <w:r w:rsidRPr="008B0894">
              <w:t xml:space="preserve"> ZO/2019/32)</w:t>
            </w:r>
          </w:p>
          <w:p w14:paraId="047327B3" w14:textId="77777777" w:rsidR="00E27AD0" w:rsidRPr="008B0894" w:rsidRDefault="00E27AD0" w:rsidP="00E27AD0">
            <w:pPr>
              <w:rPr>
                <w:sz w:val="10"/>
                <w:szCs w:val="10"/>
              </w:rPr>
            </w:pPr>
          </w:p>
          <w:p w14:paraId="50C6B506" w14:textId="77777777" w:rsidR="00E27AD0" w:rsidRPr="008B0894" w:rsidRDefault="00E27AD0" w:rsidP="00E27AD0">
            <w:pPr>
              <w:spacing w:before="60" w:after="60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>Oznaczenie strefy wg ATEX dla urządzenia wg dyrektywy 94/9/WE co najmniej Ex II 2G II B T3</w:t>
            </w:r>
          </w:p>
          <w:p w14:paraId="721B8D74" w14:textId="77777777" w:rsidR="00E27AD0" w:rsidRPr="008B0894" w:rsidRDefault="00E27AD0" w:rsidP="00E27AD0">
            <w:pPr>
              <w:spacing w:before="60" w:after="60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>Obudowa silnika urządzenia zapewnia stopień ochrony co najmniej IP 55</w:t>
            </w:r>
          </w:p>
          <w:p w14:paraId="260E9906" w14:textId="77777777" w:rsidR="00E27AD0" w:rsidRPr="008B0894" w:rsidRDefault="00E27AD0" w:rsidP="00E27AD0">
            <w:pPr>
              <w:spacing w:before="60" w:after="60"/>
              <w:rPr>
                <w:rFonts w:cs="Tahoma"/>
                <w:spacing w:val="-2"/>
                <w:szCs w:val="16"/>
              </w:rPr>
            </w:pPr>
            <w:r w:rsidRPr="008B0894">
              <w:rPr>
                <w:rFonts w:cs="Tahoma"/>
                <w:spacing w:val="-2"/>
                <w:szCs w:val="16"/>
              </w:rPr>
              <w:t>Pulpit urządzenia zapewnia stopień ochrony co najmniej IP 44</w:t>
            </w:r>
          </w:p>
          <w:p w14:paraId="3F202525" w14:textId="77777777" w:rsidR="002F419B" w:rsidRPr="008B0894" w:rsidRDefault="002F419B" w:rsidP="00E27AD0">
            <w:pPr>
              <w:spacing w:before="60" w:after="60"/>
              <w:rPr>
                <w:rFonts w:cs="Tahoma"/>
                <w:sz w:val="10"/>
                <w:szCs w:val="10"/>
              </w:rPr>
            </w:pPr>
          </w:p>
          <w:p w14:paraId="191134A7" w14:textId="0BD32ADD" w:rsidR="00E27AD0" w:rsidRPr="008B0894" w:rsidRDefault="00E27AD0" w:rsidP="00E27AD0">
            <w:pPr>
              <w:spacing w:before="60" w:after="60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 xml:space="preserve">Urządzenie powinno posiadać dokumentacje  formalno-prawną zgodną z obecnymi wymaganiami stawianymi urządzeniom do tego typu zastosowań: </w:t>
            </w:r>
          </w:p>
          <w:p w14:paraId="441DAA5B" w14:textId="77777777" w:rsidR="00E27AD0" w:rsidRPr="008B0894" w:rsidRDefault="00E27AD0" w:rsidP="00D370D3">
            <w:pPr>
              <w:keepNext/>
              <w:keepLines/>
              <w:numPr>
                <w:ilvl w:val="0"/>
                <w:numId w:val="22"/>
              </w:numPr>
              <w:spacing w:before="60" w:after="60"/>
              <w:ind w:left="714" w:hanging="357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 xml:space="preserve">dokumentacja </w:t>
            </w:r>
            <w:r w:rsidR="001672FE" w:rsidRPr="008B0894">
              <w:rPr>
                <w:rFonts w:cs="Tahoma"/>
                <w:szCs w:val="16"/>
              </w:rPr>
              <w:t>techniczno-ruchowa</w:t>
            </w:r>
            <w:r w:rsidRPr="008B0894">
              <w:rPr>
                <w:rFonts w:cs="Tahoma"/>
                <w:szCs w:val="16"/>
              </w:rPr>
              <w:t>,</w:t>
            </w:r>
          </w:p>
          <w:p w14:paraId="411D4E09" w14:textId="77777777" w:rsidR="00E27AD0" w:rsidRPr="008B0894" w:rsidRDefault="00E27AD0" w:rsidP="00D370D3">
            <w:pPr>
              <w:keepNext/>
              <w:keepLines/>
              <w:numPr>
                <w:ilvl w:val="0"/>
                <w:numId w:val="22"/>
              </w:numPr>
              <w:spacing w:before="60" w:after="60"/>
              <w:ind w:left="714" w:hanging="357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>deklaracja zgodności,</w:t>
            </w:r>
          </w:p>
          <w:p w14:paraId="1C47751B" w14:textId="77777777" w:rsidR="00E27AD0" w:rsidRPr="008B0894" w:rsidRDefault="00E27AD0" w:rsidP="00D370D3">
            <w:pPr>
              <w:keepNext/>
              <w:keepLines/>
              <w:numPr>
                <w:ilvl w:val="0"/>
                <w:numId w:val="22"/>
              </w:numPr>
              <w:spacing w:before="60" w:after="60"/>
              <w:ind w:left="714" w:hanging="357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>dokument potwierdzający znakowanie CE,</w:t>
            </w:r>
          </w:p>
          <w:p w14:paraId="7C644B5F" w14:textId="77777777" w:rsidR="00B32F6E" w:rsidRPr="008B0894" w:rsidRDefault="00E27AD0" w:rsidP="001672FE">
            <w:pPr>
              <w:pStyle w:val="Akapitzlist"/>
              <w:numPr>
                <w:ilvl w:val="0"/>
                <w:numId w:val="68"/>
              </w:numPr>
              <w:rPr>
                <w:rFonts w:eastAsia="Calibri"/>
                <w:lang w:eastAsia="en-US"/>
              </w:rPr>
            </w:pPr>
            <w:r w:rsidRPr="008B0894">
              <w:rPr>
                <w:rFonts w:cs="Tahoma"/>
                <w:szCs w:val="16"/>
              </w:rPr>
              <w:t>potwierdzenie zgodności z dyrektywą co najmniej 94/9/WE , która odnosi się do urządzeń i systemów ochronnych przeznaczonych do użytku w atmosferze potencjalnie wybuchowej.</w:t>
            </w:r>
          </w:p>
        </w:tc>
        <w:tc>
          <w:tcPr>
            <w:tcW w:w="1276" w:type="dxa"/>
          </w:tcPr>
          <w:p w14:paraId="2EAC6F0D" w14:textId="77777777" w:rsidR="00B32F6E" w:rsidRPr="008B0894" w:rsidRDefault="00B32F6E" w:rsidP="006024CA"/>
        </w:tc>
        <w:tc>
          <w:tcPr>
            <w:tcW w:w="4394" w:type="dxa"/>
          </w:tcPr>
          <w:p w14:paraId="282D2329" w14:textId="77777777" w:rsidR="00B32F6E" w:rsidRPr="008B0894" w:rsidRDefault="00F61297" w:rsidP="00E27AD0">
            <w:pPr>
              <w:rPr>
                <w:i/>
              </w:rPr>
            </w:pPr>
            <w:r w:rsidRPr="008B0894">
              <w:rPr>
                <w:i/>
              </w:rPr>
              <w:t>Podać informacje na temat:</w:t>
            </w:r>
          </w:p>
          <w:p w14:paraId="66AAA2C6" w14:textId="77777777" w:rsidR="00F61297" w:rsidRPr="008B0894" w:rsidRDefault="00F61297" w:rsidP="00E27AD0">
            <w:pPr>
              <w:rPr>
                <w:i/>
              </w:rPr>
            </w:pPr>
            <w:r w:rsidRPr="008B0894">
              <w:rPr>
                <w:i/>
              </w:rPr>
              <w:t>- znakowanie disolvera wg ATEX</w:t>
            </w:r>
          </w:p>
          <w:p w14:paraId="3B337FB0" w14:textId="77777777" w:rsidR="00F61297" w:rsidRPr="008B0894" w:rsidRDefault="00F61297" w:rsidP="00E27AD0">
            <w:pPr>
              <w:rPr>
                <w:i/>
              </w:rPr>
            </w:pPr>
            <w:r w:rsidRPr="008B0894">
              <w:rPr>
                <w:i/>
              </w:rPr>
              <w:t>- stopień ochrony obudowy</w:t>
            </w:r>
          </w:p>
          <w:p w14:paraId="41B66325" w14:textId="77777777" w:rsidR="00F61297" w:rsidRPr="008B0894" w:rsidRDefault="00F61297" w:rsidP="00E27AD0">
            <w:pPr>
              <w:rPr>
                <w:i/>
              </w:rPr>
            </w:pPr>
            <w:r w:rsidRPr="008B0894">
              <w:rPr>
                <w:i/>
              </w:rPr>
              <w:t>- stopień ochrony pulpitu</w:t>
            </w:r>
          </w:p>
          <w:p w14:paraId="0D0664FA" w14:textId="77777777" w:rsidR="00F61297" w:rsidRPr="008B0894" w:rsidRDefault="00F61297" w:rsidP="00E27AD0">
            <w:pPr>
              <w:rPr>
                <w:i/>
              </w:rPr>
            </w:pPr>
          </w:p>
          <w:p w14:paraId="495C78D3" w14:textId="77777777" w:rsidR="00F61297" w:rsidRPr="008B0894" w:rsidRDefault="00F61297" w:rsidP="00E27AD0">
            <w:r w:rsidRPr="008B0894">
              <w:rPr>
                <w:i/>
              </w:rPr>
              <w:t>Zakres dostarczanej dokumentacji:</w:t>
            </w:r>
          </w:p>
        </w:tc>
      </w:tr>
      <w:tr w:rsidR="00B32F6E" w:rsidRPr="008B0894" w14:paraId="333E7D11" w14:textId="77777777" w:rsidTr="00A21CE3">
        <w:tc>
          <w:tcPr>
            <w:tcW w:w="4536" w:type="dxa"/>
            <w:shd w:val="clear" w:color="auto" w:fill="auto"/>
          </w:tcPr>
          <w:p w14:paraId="7D51A086" w14:textId="77777777" w:rsidR="00B32F6E" w:rsidRPr="008B0894" w:rsidRDefault="00E27AD0" w:rsidP="00D370D3">
            <w:pPr>
              <w:pStyle w:val="Nagwek3"/>
              <w:numPr>
                <w:ilvl w:val="0"/>
                <w:numId w:val="60"/>
              </w:numPr>
              <w:ind w:left="357" w:hanging="357"/>
            </w:pPr>
            <w:r w:rsidRPr="008B0894">
              <w:t>Komponenty wchodzące w skład przedmiotu zamówienia:</w:t>
            </w:r>
          </w:p>
        </w:tc>
        <w:tc>
          <w:tcPr>
            <w:tcW w:w="1276" w:type="dxa"/>
          </w:tcPr>
          <w:p w14:paraId="3F883448" w14:textId="77777777" w:rsidR="00B32F6E" w:rsidRPr="008B0894" w:rsidRDefault="00B32F6E" w:rsidP="006024CA"/>
        </w:tc>
        <w:tc>
          <w:tcPr>
            <w:tcW w:w="4394" w:type="dxa"/>
          </w:tcPr>
          <w:p w14:paraId="674A94E2" w14:textId="77777777" w:rsidR="00B32F6E" w:rsidRPr="008B0894" w:rsidRDefault="00B32F6E" w:rsidP="00E27AD0"/>
        </w:tc>
      </w:tr>
      <w:tr w:rsidR="00B32F6E" w:rsidRPr="008B0894" w14:paraId="7956A3F2" w14:textId="77777777" w:rsidTr="00A21CE3">
        <w:tc>
          <w:tcPr>
            <w:tcW w:w="4536" w:type="dxa"/>
            <w:shd w:val="clear" w:color="auto" w:fill="auto"/>
          </w:tcPr>
          <w:p w14:paraId="7F50BC47" w14:textId="2FAFB05D" w:rsidR="00B32F6E" w:rsidRPr="008B0894" w:rsidRDefault="00E27AD0" w:rsidP="00A21CE3">
            <w:pPr>
              <w:pStyle w:val="Akapitzlist"/>
              <w:keepNext/>
              <w:keepLines/>
              <w:widowControl w:val="0"/>
              <w:numPr>
                <w:ilvl w:val="0"/>
                <w:numId w:val="61"/>
              </w:numPr>
              <w:suppressAutoHyphens/>
              <w:spacing w:before="120" w:after="120"/>
              <w:ind w:left="323" w:hanging="323"/>
            </w:pPr>
            <w:proofErr w:type="spellStart"/>
            <w:r w:rsidRPr="008B0894">
              <w:rPr>
                <w:rFonts w:cs="Tahoma"/>
                <w:b/>
                <w:szCs w:val="16"/>
                <w:u w:val="single"/>
              </w:rPr>
              <w:t>Disolver</w:t>
            </w:r>
            <w:proofErr w:type="spellEnd"/>
            <w:r w:rsidRPr="008B0894">
              <w:rPr>
                <w:rFonts w:cs="Tahoma"/>
                <w:b/>
                <w:szCs w:val="16"/>
                <w:u w:val="single"/>
              </w:rPr>
              <w:t xml:space="preserve"> laboratoryjny</w:t>
            </w:r>
            <w:r w:rsidRPr="008B0894">
              <w:rPr>
                <w:rFonts w:cs="Tahoma"/>
                <w:szCs w:val="16"/>
              </w:rPr>
              <w:t xml:space="preserve"> - wykonanie wg p.4.1, 4.2, 4.3, 4.4 Specyfikacji Technicznej </w:t>
            </w:r>
            <w:r w:rsidRPr="008B0894">
              <w:t xml:space="preserve">(p.3.2 </w:t>
            </w:r>
            <w:r w:rsidR="0009257C" w:rsidRPr="008B0894">
              <w:t>w</w:t>
            </w:r>
            <w:r w:rsidRPr="008B0894">
              <w:t xml:space="preserve"> ZO/2019/32)</w:t>
            </w:r>
          </w:p>
        </w:tc>
        <w:tc>
          <w:tcPr>
            <w:tcW w:w="1276" w:type="dxa"/>
          </w:tcPr>
          <w:p w14:paraId="5753FE75" w14:textId="77777777" w:rsidR="00B32F6E" w:rsidRPr="008B0894" w:rsidRDefault="00B32F6E" w:rsidP="006024CA"/>
        </w:tc>
        <w:tc>
          <w:tcPr>
            <w:tcW w:w="4394" w:type="dxa"/>
          </w:tcPr>
          <w:p w14:paraId="4C55A259" w14:textId="77777777" w:rsidR="007B2E08" w:rsidRPr="008B0894" w:rsidRDefault="007B2E08" w:rsidP="007B2E08">
            <w:pPr>
              <w:keepNext/>
              <w:keepLines/>
              <w:spacing w:before="60" w:after="60"/>
              <w:jc w:val="both"/>
              <w:rPr>
                <w:i/>
              </w:rPr>
            </w:pPr>
            <w:r w:rsidRPr="008B0894">
              <w:rPr>
                <w:i/>
              </w:rPr>
              <w:t>Podać informacje na temat budowa disolvera, pokrywa próżniowa i punkty podpięcia zamocowane na pokrywie.</w:t>
            </w:r>
          </w:p>
          <w:p w14:paraId="0C4213FD" w14:textId="77777777" w:rsidR="007B2E08" w:rsidRPr="008B0894" w:rsidRDefault="007B2E08" w:rsidP="007B2E08">
            <w:pPr>
              <w:keepNext/>
              <w:keepLines/>
              <w:spacing w:before="60" w:after="60"/>
              <w:jc w:val="both"/>
              <w:rPr>
                <w:i/>
              </w:rPr>
            </w:pPr>
          </w:p>
          <w:p w14:paraId="5E059AB7" w14:textId="77777777" w:rsidR="007B2E08" w:rsidRPr="008B0894" w:rsidRDefault="007B2E08" w:rsidP="007B2E08">
            <w:pPr>
              <w:keepNext/>
              <w:keepLines/>
              <w:spacing w:before="60" w:after="60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Wartości liczbowe dla parametrów:</w:t>
            </w:r>
          </w:p>
          <w:p w14:paraId="180D351A" w14:textId="77777777" w:rsidR="007B2E08" w:rsidRPr="008B0894" w:rsidRDefault="007B2E08" w:rsidP="001672FE">
            <w:pPr>
              <w:pStyle w:val="Akapitzlist"/>
              <w:keepNext/>
              <w:keepLines/>
              <w:numPr>
                <w:ilvl w:val="0"/>
                <w:numId w:val="54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okablowanie, dla zastosowania szafy sterowniczej co najmniej ……………</w:t>
            </w:r>
            <w:proofErr w:type="spellStart"/>
            <w:r w:rsidRPr="008B0894">
              <w:rPr>
                <w:rFonts w:cs="Tahoma"/>
                <w:i/>
                <w:szCs w:val="16"/>
              </w:rPr>
              <w:t>mb</w:t>
            </w:r>
            <w:proofErr w:type="spellEnd"/>
            <w:r w:rsidRPr="008B0894">
              <w:rPr>
                <w:rFonts w:cs="Tahoma"/>
                <w:i/>
                <w:szCs w:val="16"/>
              </w:rPr>
              <w:t xml:space="preserve"> w wykonaniu do strefy Ex i co najmniej ……………………</w:t>
            </w:r>
            <w:proofErr w:type="spellStart"/>
            <w:r w:rsidRPr="008B0894">
              <w:rPr>
                <w:rFonts w:cs="Tahoma"/>
                <w:i/>
                <w:szCs w:val="16"/>
              </w:rPr>
              <w:t>mb</w:t>
            </w:r>
            <w:proofErr w:type="spellEnd"/>
            <w:r w:rsidRPr="008B0894">
              <w:rPr>
                <w:rFonts w:cs="Tahoma"/>
                <w:i/>
                <w:szCs w:val="16"/>
              </w:rPr>
              <w:t xml:space="preserve"> w wykonaniu</w:t>
            </w:r>
            <w:r w:rsidR="001672FE" w:rsidRPr="008B0894">
              <w:rPr>
                <w:rFonts w:cs="Tahoma"/>
                <w:i/>
                <w:szCs w:val="16"/>
              </w:rPr>
              <w:t xml:space="preserve"> standard</w:t>
            </w:r>
          </w:p>
          <w:p w14:paraId="4DBAD905" w14:textId="77777777" w:rsidR="007B2E08" w:rsidRPr="008B0894" w:rsidRDefault="007B2E08" w:rsidP="001672FE">
            <w:pPr>
              <w:keepNext/>
              <w:keepLines/>
              <w:numPr>
                <w:ilvl w:val="0"/>
                <w:numId w:val="69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hałas maksymalny emitowany podczas normalnej pracy …………………</w:t>
            </w:r>
            <w:proofErr w:type="spellStart"/>
            <w:r w:rsidRPr="008B0894">
              <w:rPr>
                <w:rFonts w:cs="Tahoma"/>
                <w:i/>
                <w:szCs w:val="16"/>
              </w:rPr>
              <w:t>dB</w:t>
            </w:r>
            <w:proofErr w:type="spellEnd"/>
          </w:p>
          <w:p w14:paraId="142485F6" w14:textId="77777777" w:rsidR="007B2E08" w:rsidRPr="008B0894" w:rsidRDefault="007B2E08" w:rsidP="001672FE">
            <w:pPr>
              <w:keepNext/>
              <w:keepLines/>
              <w:numPr>
                <w:ilvl w:val="0"/>
                <w:numId w:val="69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 xml:space="preserve">silnik o mocy …………………….. kW </w:t>
            </w:r>
          </w:p>
          <w:p w14:paraId="5833EC7B" w14:textId="77777777" w:rsidR="007B2E08" w:rsidRPr="008B0894" w:rsidRDefault="007B2E08" w:rsidP="001672FE">
            <w:pPr>
              <w:keepNext/>
              <w:keepLines/>
              <w:numPr>
                <w:ilvl w:val="0"/>
                <w:numId w:val="70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uzyskiwane maksymalne prędkości obrotowe mieszania …………………………..</w:t>
            </w:r>
            <w:proofErr w:type="spellStart"/>
            <w:r w:rsidRPr="008B0894">
              <w:rPr>
                <w:rFonts w:cs="Tahoma"/>
                <w:i/>
                <w:szCs w:val="16"/>
              </w:rPr>
              <w:t>obr</w:t>
            </w:r>
            <w:proofErr w:type="spellEnd"/>
            <w:r w:rsidRPr="008B0894">
              <w:rPr>
                <w:rFonts w:cs="Tahoma"/>
                <w:i/>
                <w:szCs w:val="16"/>
              </w:rPr>
              <w:t xml:space="preserve">/min </w:t>
            </w:r>
          </w:p>
          <w:p w14:paraId="5B041AC6" w14:textId="77777777" w:rsidR="007B2E08" w:rsidRPr="008B0894" w:rsidRDefault="007B2E08" w:rsidP="001672FE">
            <w:pPr>
              <w:keepNext/>
              <w:keepLines/>
              <w:numPr>
                <w:ilvl w:val="0"/>
                <w:numId w:val="70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 xml:space="preserve">moment obrotowy maksymalny ………… </w:t>
            </w:r>
            <w:proofErr w:type="spellStart"/>
            <w:r w:rsidRPr="008B0894">
              <w:rPr>
                <w:rFonts w:cs="Tahoma"/>
                <w:i/>
                <w:szCs w:val="16"/>
              </w:rPr>
              <w:t>Nm</w:t>
            </w:r>
            <w:proofErr w:type="spellEnd"/>
            <w:r w:rsidRPr="008B0894">
              <w:rPr>
                <w:rFonts w:cs="Tahoma"/>
                <w:i/>
                <w:szCs w:val="16"/>
              </w:rPr>
              <w:t xml:space="preserve"> </w:t>
            </w:r>
          </w:p>
          <w:p w14:paraId="478413F1" w14:textId="77777777" w:rsidR="007B2E08" w:rsidRPr="008B0894" w:rsidRDefault="007B2E08" w:rsidP="001672FE">
            <w:pPr>
              <w:keepNext/>
              <w:keepLines/>
              <w:numPr>
                <w:ilvl w:val="0"/>
                <w:numId w:val="70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lastRenderedPageBreak/>
              <w:t xml:space="preserve">moment obrotowy uzyskiwany przy maksymalnych obrotach silnika …………. </w:t>
            </w:r>
            <w:proofErr w:type="spellStart"/>
            <w:r w:rsidRPr="008B0894">
              <w:rPr>
                <w:rFonts w:cs="Tahoma"/>
                <w:i/>
                <w:szCs w:val="16"/>
              </w:rPr>
              <w:t>Nm</w:t>
            </w:r>
            <w:proofErr w:type="spellEnd"/>
          </w:p>
          <w:p w14:paraId="30FDE19D" w14:textId="77777777" w:rsidR="007B2E08" w:rsidRPr="008B0894" w:rsidRDefault="007B2E08" w:rsidP="001672FE">
            <w:pPr>
              <w:keepNext/>
              <w:keepLines/>
              <w:numPr>
                <w:ilvl w:val="0"/>
                <w:numId w:val="70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prędkość obwodow</w:t>
            </w:r>
            <w:r w:rsidR="00993A88" w:rsidRPr="008B0894">
              <w:rPr>
                <w:rFonts w:cs="Tahoma"/>
                <w:i/>
                <w:szCs w:val="16"/>
              </w:rPr>
              <w:t>a</w:t>
            </w:r>
            <w:r w:rsidRPr="008B0894">
              <w:rPr>
                <w:rFonts w:cs="Tahoma"/>
                <w:i/>
                <w:szCs w:val="16"/>
              </w:rPr>
              <w:t xml:space="preserve"> przy ma</w:t>
            </w:r>
            <w:r w:rsidR="00993A88" w:rsidRPr="008B0894">
              <w:rPr>
                <w:rFonts w:cs="Tahoma"/>
                <w:i/>
                <w:szCs w:val="16"/>
              </w:rPr>
              <w:t xml:space="preserve">x. </w:t>
            </w:r>
            <w:r w:rsidRPr="008B0894">
              <w:rPr>
                <w:rFonts w:cs="Tahoma"/>
                <w:i/>
                <w:szCs w:val="16"/>
              </w:rPr>
              <w:t xml:space="preserve">prędkości obrotowej silnika </w:t>
            </w:r>
            <w:r w:rsidR="00993A88" w:rsidRPr="008B0894">
              <w:rPr>
                <w:rFonts w:cs="Tahoma"/>
                <w:i/>
                <w:szCs w:val="16"/>
              </w:rPr>
              <w:t>(</w:t>
            </w:r>
            <w:r w:rsidRPr="008B0894">
              <w:rPr>
                <w:rFonts w:cs="Tahoma"/>
                <w:i/>
                <w:szCs w:val="16"/>
              </w:rPr>
              <w:t>tarcz</w:t>
            </w:r>
            <w:r w:rsidR="00993A88" w:rsidRPr="008B0894">
              <w:rPr>
                <w:rFonts w:cs="Tahoma"/>
                <w:i/>
                <w:szCs w:val="16"/>
              </w:rPr>
              <w:t>a</w:t>
            </w:r>
            <w:r w:rsidRPr="008B0894">
              <w:rPr>
                <w:rFonts w:cs="Tahoma"/>
                <w:i/>
                <w:szCs w:val="16"/>
              </w:rPr>
              <w:t xml:space="preserve"> fi 70 mm</w:t>
            </w:r>
            <w:r w:rsidR="00993A88" w:rsidRPr="008B0894">
              <w:rPr>
                <w:rFonts w:cs="Tahoma"/>
                <w:i/>
                <w:szCs w:val="16"/>
              </w:rPr>
              <w:t>)</w:t>
            </w:r>
            <w:r w:rsidRPr="008B0894">
              <w:rPr>
                <w:rFonts w:cs="Tahoma"/>
                <w:i/>
                <w:szCs w:val="16"/>
              </w:rPr>
              <w:t xml:space="preserve"> </w:t>
            </w:r>
            <w:r w:rsidR="00993A88" w:rsidRPr="008B0894">
              <w:rPr>
                <w:rFonts w:cs="Tahoma"/>
                <w:i/>
                <w:szCs w:val="16"/>
              </w:rPr>
              <w:t>……..</w:t>
            </w:r>
            <w:r w:rsidRPr="008B0894">
              <w:rPr>
                <w:rFonts w:cs="Tahoma"/>
                <w:i/>
                <w:szCs w:val="16"/>
              </w:rPr>
              <w:t xml:space="preserve"> m/s</w:t>
            </w:r>
          </w:p>
          <w:p w14:paraId="16C50E71" w14:textId="77777777" w:rsidR="007B2E08" w:rsidRPr="008B0894" w:rsidRDefault="007B2E08" w:rsidP="001672FE">
            <w:pPr>
              <w:keepNext/>
              <w:keepLines/>
              <w:numPr>
                <w:ilvl w:val="0"/>
                <w:numId w:val="70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 xml:space="preserve">Masa disolvera gotowego do pracy </w:t>
            </w:r>
            <w:r w:rsidR="00993A88" w:rsidRPr="008B0894">
              <w:rPr>
                <w:rFonts w:cs="Tahoma"/>
                <w:i/>
                <w:szCs w:val="16"/>
              </w:rPr>
              <w:t>……….</w:t>
            </w:r>
            <w:r w:rsidRPr="008B0894">
              <w:rPr>
                <w:rFonts w:cs="Tahoma"/>
                <w:i/>
                <w:szCs w:val="16"/>
              </w:rPr>
              <w:t>kg,</w:t>
            </w:r>
          </w:p>
          <w:p w14:paraId="20C7C6B1" w14:textId="77777777" w:rsidR="00993A88" w:rsidRPr="008B0894" w:rsidRDefault="007B2E08" w:rsidP="001672FE">
            <w:pPr>
              <w:keepNext/>
              <w:keepLines/>
              <w:numPr>
                <w:ilvl w:val="0"/>
                <w:numId w:val="70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Wysokość maksymalna</w:t>
            </w:r>
            <w:r w:rsidR="00993A88" w:rsidRPr="008B0894">
              <w:rPr>
                <w:rFonts w:cs="Tahoma"/>
                <w:i/>
                <w:szCs w:val="16"/>
              </w:rPr>
              <w:t xml:space="preserve"> (pozycja uniesiona)</w:t>
            </w:r>
            <w:r w:rsidRPr="008B0894">
              <w:rPr>
                <w:rFonts w:cs="Tahoma"/>
                <w:i/>
                <w:szCs w:val="16"/>
              </w:rPr>
              <w:t xml:space="preserve">  </w:t>
            </w:r>
            <w:r w:rsidR="00993A88" w:rsidRPr="008B0894">
              <w:rPr>
                <w:rFonts w:cs="Tahoma"/>
                <w:i/>
                <w:szCs w:val="16"/>
              </w:rPr>
              <w:t>…………</w:t>
            </w:r>
            <w:r w:rsidR="001672FE" w:rsidRPr="008B0894">
              <w:rPr>
                <w:rFonts w:cs="Tahoma"/>
                <w:i/>
                <w:szCs w:val="16"/>
              </w:rPr>
              <w:t>……………….</w:t>
            </w:r>
            <w:r w:rsidR="00993A88" w:rsidRPr="008B0894">
              <w:rPr>
                <w:rFonts w:cs="Tahoma"/>
                <w:i/>
                <w:szCs w:val="16"/>
              </w:rPr>
              <w:t>.</w:t>
            </w:r>
            <w:r w:rsidRPr="008B0894">
              <w:rPr>
                <w:rFonts w:cs="Tahoma"/>
                <w:i/>
                <w:szCs w:val="16"/>
              </w:rPr>
              <w:t xml:space="preserve"> </w:t>
            </w:r>
            <w:r w:rsidR="001672FE" w:rsidRPr="008B0894">
              <w:rPr>
                <w:rFonts w:cs="Tahoma"/>
                <w:i/>
                <w:szCs w:val="16"/>
              </w:rPr>
              <w:t>m</w:t>
            </w:r>
            <w:r w:rsidRPr="008B0894">
              <w:rPr>
                <w:rFonts w:cs="Tahoma"/>
                <w:i/>
                <w:szCs w:val="16"/>
              </w:rPr>
              <w:t>m</w:t>
            </w:r>
            <w:r w:rsidR="001672FE" w:rsidRPr="008B0894">
              <w:rPr>
                <w:rFonts w:cs="Tahoma"/>
                <w:i/>
                <w:szCs w:val="16"/>
              </w:rPr>
              <w:t>,</w:t>
            </w:r>
            <w:r w:rsidRPr="008B0894">
              <w:rPr>
                <w:rFonts w:cs="Tahoma"/>
                <w:i/>
                <w:szCs w:val="16"/>
              </w:rPr>
              <w:t xml:space="preserve"> </w:t>
            </w:r>
          </w:p>
          <w:p w14:paraId="2B1E2C46" w14:textId="77777777" w:rsidR="007B2E08" w:rsidRPr="008B0894" w:rsidRDefault="007B2E08" w:rsidP="001672FE">
            <w:pPr>
              <w:keepNext/>
              <w:keepLines/>
              <w:numPr>
                <w:ilvl w:val="0"/>
                <w:numId w:val="70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 xml:space="preserve">Szerokość urządzenia z pulpitem sterowniczym </w:t>
            </w:r>
            <w:r w:rsidR="00993A88" w:rsidRPr="008B0894">
              <w:rPr>
                <w:rFonts w:cs="Tahoma"/>
                <w:i/>
                <w:szCs w:val="16"/>
              </w:rPr>
              <w:t>………………</w:t>
            </w:r>
            <w:r w:rsidR="001672FE" w:rsidRPr="008B0894">
              <w:rPr>
                <w:rFonts w:cs="Tahoma"/>
                <w:i/>
                <w:szCs w:val="16"/>
              </w:rPr>
              <w:t>…………..</w:t>
            </w:r>
            <w:r w:rsidRPr="008B0894">
              <w:rPr>
                <w:rFonts w:cs="Tahoma"/>
                <w:i/>
                <w:szCs w:val="16"/>
              </w:rPr>
              <w:t xml:space="preserve"> mm, </w:t>
            </w:r>
          </w:p>
          <w:p w14:paraId="3F954735" w14:textId="77777777" w:rsidR="007B2E08" w:rsidRPr="008B0894" w:rsidRDefault="007B2E08" w:rsidP="001672FE">
            <w:pPr>
              <w:keepNext/>
              <w:keepLines/>
              <w:numPr>
                <w:ilvl w:val="0"/>
                <w:numId w:val="32"/>
              </w:numPr>
              <w:spacing w:before="60" w:after="60"/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 xml:space="preserve">Głębokość </w:t>
            </w:r>
            <w:r w:rsidR="001672FE" w:rsidRPr="008B0894">
              <w:rPr>
                <w:rFonts w:cs="Tahoma"/>
                <w:i/>
                <w:szCs w:val="16"/>
              </w:rPr>
              <w:t>……….</w:t>
            </w:r>
            <w:r w:rsidR="00993A88" w:rsidRPr="008B0894">
              <w:rPr>
                <w:rFonts w:cs="Tahoma"/>
                <w:i/>
                <w:szCs w:val="16"/>
              </w:rPr>
              <w:t>….</w:t>
            </w:r>
            <w:r w:rsidRPr="008B0894">
              <w:rPr>
                <w:rFonts w:cs="Tahoma"/>
                <w:i/>
                <w:szCs w:val="16"/>
              </w:rPr>
              <w:t xml:space="preserve"> mm </w:t>
            </w:r>
          </w:p>
          <w:p w14:paraId="5CD9848F" w14:textId="77777777" w:rsidR="007B2E08" w:rsidRPr="008B0894" w:rsidRDefault="007B2E08" w:rsidP="001672FE">
            <w:pPr>
              <w:keepNext/>
              <w:keepLines/>
              <w:spacing w:before="60" w:after="60"/>
              <w:ind w:left="357" w:hanging="357"/>
              <w:jc w:val="both"/>
              <w:rPr>
                <w:i/>
                <w:sz w:val="6"/>
                <w:szCs w:val="6"/>
              </w:rPr>
            </w:pPr>
          </w:p>
          <w:p w14:paraId="1FBF46A8" w14:textId="77777777" w:rsidR="007B2E08" w:rsidRPr="008B0894" w:rsidRDefault="00993A88" w:rsidP="007B2E08">
            <w:pPr>
              <w:keepNext/>
              <w:keepLines/>
              <w:spacing w:before="60" w:after="60"/>
              <w:jc w:val="both"/>
              <w:rPr>
                <w:i/>
              </w:rPr>
            </w:pPr>
            <w:r w:rsidRPr="008B0894">
              <w:rPr>
                <w:i/>
              </w:rPr>
              <w:t>Funkcjonalność i sterowanie.</w:t>
            </w:r>
          </w:p>
          <w:p w14:paraId="0806534E" w14:textId="77777777" w:rsidR="00993A88" w:rsidRPr="008B0894" w:rsidRDefault="00993A88" w:rsidP="007B2E08">
            <w:pPr>
              <w:keepNext/>
              <w:keepLines/>
              <w:spacing w:before="60" w:after="60"/>
              <w:jc w:val="both"/>
              <w:rPr>
                <w:i/>
              </w:rPr>
            </w:pPr>
            <w:r w:rsidRPr="008B0894">
              <w:rPr>
                <w:rFonts w:cs="Tahoma"/>
                <w:i/>
                <w:szCs w:val="16"/>
              </w:rPr>
              <w:t>Pulpit zapewnia sterowanie funkcjami przy pomocy przycisków lub  potencjometrów:………………….</w:t>
            </w:r>
          </w:p>
          <w:p w14:paraId="4C10F523" w14:textId="77777777" w:rsidR="007B2E08" w:rsidRPr="008B0894" w:rsidRDefault="00993A88" w:rsidP="007B2E08">
            <w:pPr>
              <w:keepNext/>
              <w:keepLines/>
              <w:spacing w:before="60" w:after="60"/>
              <w:jc w:val="both"/>
              <w:rPr>
                <w:i/>
              </w:rPr>
            </w:pPr>
            <w:r w:rsidRPr="008B0894">
              <w:rPr>
                <w:i/>
              </w:rPr>
              <w:t>Szafa sterownicza zapewnia funkcjonalność:…………………</w:t>
            </w:r>
          </w:p>
          <w:p w14:paraId="75B69A9E" w14:textId="03AAD744" w:rsidR="004718D7" w:rsidRPr="008B0894" w:rsidRDefault="004718D7" w:rsidP="007B2E08">
            <w:pPr>
              <w:keepNext/>
              <w:keepLines/>
              <w:spacing w:before="60" w:after="60"/>
              <w:jc w:val="both"/>
              <w:rPr>
                <w:i/>
                <w:sz w:val="10"/>
                <w:szCs w:val="10"/>
              </w:rPr>
            </w:pPr>
          </w:p>
        </w:tc>
      </w:tr>
      <w:tr w:rsidR="00993A88" w:rsidRPr="008B0894" w14:paraId="2C8716EC" w14:textId="77777777" w:rsidTr="00A21CE3">
        <w:tc>
          <w:tcPr>
            <w:tcW w:w="4536" w:type="dxa"/>
            <w:shd w:val="clear" w:color="auto" w:fill="auto"/>
          </w:tcPr>
          <w:p w14:paraId="0BDC6132" w14:textId="2A8E9631" w:rsidR="00993A88" w:rsidRPr="008B0894" w:rsidRDefault="00D63B03" w:rsidP="00A21CE3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spacing w:before="60" w:after="60"/>
              <w:ind w:left="323" w:hanging="323"/>
              <w:contextualSpacing w:val="0"/>
              <w:rPr>
                <w:rFonts w:eastAsia="Times New Roman" w:cs="Tahoma"/>
                <w:b/>
                <w:szCs w:val="16"/>
                <w:u w:val="single"/>
                <w:lang w:eastAsia="en-US"/>
              </w:rPr>
            </w:pPr>
            <w:r w:rsidRPr="008B0894">
              <w:rPr>
                <w:rFonts w:cs="Tahoma"/>
                <w:b/>
                <w:szCs w:val="16"/>
              </w:rPr>
              <w:lastRenderedPageBreak/>
              <w:t>Zestaw mieszadeł (tarcz mieszających)</w:t>
            </w:r>
            <w:r w:rsidRPr="008B0894">
              <w:rPr>
                <w:rFonts w:cs="Tahoma"/>
                <w:b/>
                <w:color w:val="7030A0"/>
                <w:szCs w:val="16"/>
              </w:rPr>
              <w:t xml:space="preserve"> </w:t>
            </w:r>
            <w:r w:rsidRPr="008B0894">
              <w:rPr>
                <w:rFonts w:eastAsia="Times New Roman" w:cs="Tahoma"/>
                <w:b/>
                <w:szCs w:val="16"/>
                <w:lang w:eastAsia="en-US"/>
              </w:rPr>
              <w:t xml:space="preserve"> </w:t>
            </w:r>
            <w:r w:rsidRPr="008B0894">
              <w:rPr>
                <w:rFonts w:cs="Tahoma"/>
                <w:szCs w:val="16"/>
              </w:rPr>
              <w:t xml:space="preserve">- wykonanie wg p. 5.1 Specyfikacji technicznej 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 xml:space="preserve">(p.3.2 </w:t>
            </w:r>
            <w:r w:rsidR="0009257C" w:rsidRPr="008B0894">
              <w:rPr>
                <w:rFonts w:eastAsia="Times New Roman" w:cs="Tahoma"/>
                <w:szCs w:val="16"/>
                <w:lang w:eastAsia="en-US"/>
              </w:rPr>
              <w:t>w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 xml:space="preserve"> ZO/2019/32)</w:t>
            </w:r>
            <w:r w:rsidR="00993A88" w:rsidRPr="008B0894">
              <w:rPr>
                <w:rFonts w:eastAsia="Times New Roman" w:cs="Tahoma"/>
                <w:b/>
                <w:szCs w:val="16"/>
                <w:lang w:eastAsia="en-US"/>
              </w:rPr>
              <w:t>:</w:t>
            </w:r>
          </w:p>
        </w:tc>
        <w:tc>
          <w:tcPr>
            <w:tcW w:w="1276" w:type="dxa"/>
            <w:vMerge w:val="restart"/>
          </w:tcPr>
          <w:p w14:paraId="20896C65" w14:textId="77777777" w:rsidR="00993A88" w:rsidRPr="008B0894" w:rsidRDefault="00993A88" w:rsidP="006024CA">
            <w:pPr>
              <w:rPr>
                <w:rFonts w:eastAsia="Times New Roman" w:cs="Tahoma"/>
                <w:szCs w:val="16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14:paraId="4CFFC91D" w14:textId="77777777" w:rsidR="002F419B" w:rsidRPr="008B0894" w:rsidRDefault="002F419B" w:rsidP="00D63B03">
            <w:pPr>
              <w:rPr>
                <w:rFonts w:eastAsia="Times New Roman" w:cs="Tahoma"/>
                <w:i/>
                <w:szCs w:val="16"/>
                <w:lang w:eastAsia="en-US"/>
              </w:rPr>
            </w:pPr>
          </w:p>
          <w:p w14:paraId="53101F21" w14:textId="0D13D5DA" w:rsidR="00993A88" w:rsidRPr="008B0894" w:rsidRDefault="00D63B03" w:rsidP="00D63B03">
            <w:pPr>
              <w:rPr>
                <w:rFonts w:eastAsia="Times New Roman" w:cs="Tahoma"/>
                <w:i/>
                <w:szCs w:val="16"/>
                <w:lang w:eastAsia="en-US"/>
              </w:rPr>
            </w:pPr>
            <w:r w:rsidRPr="008B0894">
              <w:rPr>
                <w:rFonts w:eastAsia="Times New Roman" w:cs="Tahoma"/>
                <w:i/>
                <w:szCs w:val="16"/>
                <w:lang w:eastAsia="en-US"/>
              </w:rPr>
              <w:t>Potwierdzić asortyment mieszadeł i wykonanie</w:t>
            </w:r>
          </w:p>
        </w:tc>
      </w:tr>
      <w:tr w:rsidR="00A21CE3" w:rsidRPr="008B0894" w14:paraId="41E991A1" w14:textId="77777777" w:rsidTr="00CA1FA7">
        <w:trPr>
          <w:trHeight w:val="4593"/>
        </w:trPr>
        <w:tc>
          <w:tcPr>
            <w:tcW w:w="4536" w:type="dxa"/>
            <w:shd w:val="clear" w:color="auto" w:fill="auto"/>
          </w:tcPr>
          <w:p w14:paraId="50ECA879" w14:textId="77777777" w:rsidR="00A21CE3" w:rsidRPr="008B0894" w:rsidRDefault="00A21CE3" w:rsidP="00A21CE3">
            <w:pPr>
              <w:pStyle w:val="Akapitzlist"/>
              <w:keepNext/>
              <w:keepLines/>
              <w:numPr>
                <w:ilvl w:val="0"/>
                <w:numId w:val="72"/>
              </w:numPr>
              <w:suppressAutoHyphens/>
              <w:spacing w:before="60" w:after="60"/>
              <w:ind w:left="464" w:hanging="141"/>
              <w:rPr>
                <w:rFonts w:eastAsia="Times New Roman" w:cs="Tahoma"/>
                <w:szCs w:val="16"/>
                <w:lang w:eastAsia="en-US"/>
              </w:rPr>
            </w:pPr>
            <w:r w:rsidRPr="008B0894">
              <w:rPr>
                <w:rFonts w:eastAsia="Times New Roman" w:cs="Tahoma"/>
                <w:szCs w:val="16"/>
                <w:lang w:eastAsia="en-US"/>
              </w:rPr>
              <w:t xml:space="preserve">Mieszadła tarczowe dyspergujące o średnicy fi w mm: </w:t>
            </w:r>
          </w:p>
          <w:p w14:paraId="2208115C" w14:textId="77777777" w:rsidR="00A21CE3" w:rsidRPr="008B0894" w:rsidRDefault="00A21CE3" w:rsidP="00A21CE3">
            <w:pPr>
              <w:keepNext/>
              <w:keepLines/>
              <w:numPr>
                <w:ilvl w:val="2"/>
                <w:numId w:val="38"/>
              </w:numPr>
              <w:spacing w:before="60" w:after="60"/>
              <w:ind w:left="748" w:hanging="284"/>
              <w:textboxTightWrap w:val="allLines"/>
              <w:rPr>
                <w:rFonts w:eastAsia="Times New Roman" w:cs="Tahoma"/>
                <w:szCs w:val="16"/>
                <w:lang w:eastAsia="en-US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30 x 2szt.</w:t>
            </w:r>
          </w:p>
          <w:p w14:paraId="2A8EC360" w14:textId="77777777" w:rsidR="00A21CE3" w:rsidRPr="008B0894" w:rsidRDefault="00A21CE3" w:rsidP="00A21CE3">
            <w:pPr>
              <w:keepNext/>
              <w:keepLines/>
              <w:numPr>
                <w:ilvl w:val="2"/>
                <w:numId w:val="39"/>
              </w:numPr>
              <w:spacing w:before="60" w:after="60"/>
              <w:ind w:left="748" w:hanging="284"/>
              <w:textboxTightWrap w:val="allLines"/>
              <w:rPr>
                <w:rFonts w:eastAsia="Times New Roman" w:cs="Tahoma"/>
                <w:szCs w:val="16"/>
                <w:lang w:eastAsia="en-US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40 x 2szt.</w:t>
            </w:r>
          </w:p>
          <w:p w14:paraId="41EA0242" w14:textId="77777777" w:rsidR="00A21CE3" w:rsidRPr="008B0894" w:rsidRDefault="00A21CE3" w:rsidP="00A21CE3">
            <w:pPr>
              <w:keepNext/>
              <w:keepLines/>
              <w:numPr>
                <w:ilvl w:val="2"/>
                <w:numId w:val="40"/>
              </w:numPr>
              <w:spacing w:before="60" w:after="60"/>
              <w:ind w:left="748" w:hanging="284"/>
              <w:textboxTightWrap w:val="allLines"/>
              <w:outlineLvl w:val="1"/>
              <w:rPr>
                <w:rFonts w:eastAsia="Times New Roman" w:cs="Tahoma"/>
                <w:szCs w:val="16"/>
                <w:lang w:eastAsia="en-US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50 x 2szt.</w:t>
            </w:r>
          </w:p>
          <w:p w14:paraId="49656349" w14:textId="77777777" w:rsidR="00A21CE3" w:rsidRPr="008B0894" w:rsidRDefault="00A21CE3" w:rsidP="00A21CE3">
            <w:pPr>
              <w:keepNext/>
              <w:keepLines/>
              <w:numPr>
                <w:ilvl w:val="2"/>
                <w:numId w:val="41"/>
              </w:numPr>
              <w:spacing w:before="60" w:after="60"/>
              <w:ind w:left="748" w:hanging="284"/>
              <w:textboxTightWrap w:val="allLines"/>
              <w:outlineLvl w:val="1"/>
              <w:rPr>
                <w:rFonts w:eastAsia="Times New Roman" w:cs="Tahoma"/>
                <w:szCs w:val="16"/>
                <w:lang w:eastAsia="en-US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70 x 2szt.</w:t>
            </w:r>
          </w:p>
          <w:p w14:paraId="519EC208" w14:textId="77777777" w:rsidR="00A21CE3" w:rsidRPr="008B0894" w:rsidRDefault="00A21CE3" w:rsidP="00A21CE3">
            <w:pPr>
              <w:keepNext/>
              <w:keepLines/>
              <w:numPr>
                <w:ilvl w:val="0"/>
                <w:numId w:val="42"/>
              </w:numPr>
              <w:spacing w:before="60" w:after="60"/>
              <w:ind w:left="748" w:hanging="284"/>
              <w:textboxTightWrap w:val="allLines"/>
              <w:rPr>
                <w:rFonts w:eastAsia="Calibri" w:cs="Tahoma"/>
                <w:szCs w:val="16"/>
                <w:lang w:eastAsia="en-US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90 x 2szt.</w:t>
            </w:r>
          </w:p>
          <w:p w14:paraId="528696EE" w14:textId="77777777" w:rsidR="00A21CE3" w:rsidRPr="008B0894" w:rsidRDefault="00A21CE3" w:rsidP="00A21CE3">
            <w:pPr>
              <w:keepNext/>
              <w:keepLines/>
              <w:numPr>
                <w:ilvl w:val="0"/>
                <w:numId w:val="42"/>
              </w:numPr>
              <w:spacing w:before="60" w:after="60"/>
              <w:ind w:left="748" w:hanging="284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110 x 2szt.</w:t>
            </w:r>
          </w:p>
          <w:p w14:paraId="10590321" w14:textId="77777777" w:rsidR="00A21CE3" w:rsidRPr="008B0894" w:rsidRDefault="00A21CE3" w:rsidP="00A21CE3">
            <w:pPr>
              <w:keepNext/>
              <w:keepLines/>
              <w:numPr>
                <w:ilvl w:val="0"/>
                <w:numId w:val="42"/>
              </w:numPr>
              <w:spacing w:before="60" w:after="60"/>
              <w:ind w:left="748" w:hanging="284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120 x 2szt.</w:t>
            </w:r>
          </w:p>
          <w:p w14:paraId="41D9B439" w14:textId="77777777" w:rsidR="00A21CE3" w:rsidRPr="008B0894" w:rsidRDefault="00A21CE3" w:rsidP="00A21CE3">
            <w:pPr>
              <w:pStyle w:val="Akapitzlist"/>
              <w:keepNext/>
              <w:keepLines/>
              <w:widowControl w:val="0"/>
              <w:numPr>
                <w:ilvl w:val="0"/>
                <w:numId w:val="72"/>
              </w:numPr>
              <w:suppressAutoHyphens/>
              <w:spacing w:before="60" w:after="60"/>
              <w:ind w:left="464" w:hanging="141"/>
              <w:outlineLvl w:val="0"/>
              <w:rPr>
                <w:rFonts w:eastAsia="Times New Roman" w:cs="Tahoma"/>
                <w:bCs/>
                <w:spacing w:val="-2"/>
                <w:kern w:val="36"/>
                <w:szCs w:val="16"/>
                <w:lang w:eastAsia="en-US"/>
              </w:rPr>
            </w:pPr>
            <w:r w:rsidRPr="008B0894">
              <w:rPr>
                <w:rFonts w:eastAsia="Times New Roman" w:cs="Tahoma"/>
                <w:bCs/>
                <w:spacing w:val="-2"/>
                <w:kern w:val="36"/>
                <w:szCs w:val="16"/>
                <w:lang w:eastAsia="en-US"/>
              </w:rPr>
              <w:t>Mieszadła mieszające typ motylowe o średnicy fi w mm</w:t>
            </w:r>
          </w:p>
          <w:p w14:paraId="57E3C121" w14:textId="77777777" w:rsidR="00A21CE3" w:rsidRPr="008B0894" w:rsidRDefault="00A21CE3" w:rsidP="00CA1FA7">
            <w:pPr>
              <w:keepNext/>
              <w:keepLines/>
              <w:numPr>
                <w:ilvl w:val="0"/>
                <w:numId w:val="42"/>
              </w:numPr>
              <w:spacing w:before="60" w:after="60"/>
              <w:ind w:hanging="256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80 x 2szt.</w:t>
            </w:r>
          </w:p>
          <w:p w14:paraId="5774E155" w14:textId="77777777" w:rsidR="00A21CE3" w:rsidRPr="008B0894" w:rsidRDefault="00A21CE3" w:rsidP="00CA1FA7">
            <w:pPr>
              <w:keepNext/>
              <w:keepLines/>
              <w:numPr>
                <w:ilvl w:val="0"/>
                <w:numId w:val="42"/>
              </w:numPr>
              <w:spacing w:before="60" w:after="60"/>
              <w:ind w:hanging="256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120 x 2szt.</w:t>
            </w:r>
          </w:p>
          <w:p w14:paraId="39F56B9F" w14:textId="26185A87" w:rsidR="00A21CE3" w:rsidRPr="00024761" w:rsidRDefault="00A21CE3" w:rsidP="00A21CE3">
            <w:pPr>
              <w:pStyle w:val="Akapitzlist"/>
              <w:keepNext/>
              <w:keepLines/>
              <w:numPr>
                <w:ilvl w:val="0"/>
                <w:numId w:val="72"/>
              </w:numPr>
              <w:spacing w:before="60" w:after="120"/>
              <w:ind w:left="464" w:hanging="141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Tarcz</w:t>
            </w:r>
            <w:r w:rsidR="00CA1FA7" w:rsidRPr="008B0894">
              <w:rPr>
                <w:rFonts w:eastAsia="Times New Roman" w:cs="Tahoma"/>
                <w:bCs/>
                <w:kern w:val="36"/>
                <w:szCs w:val="16"/>
              </w:rPr>
              <w:t>e</w:t>
            </w:r>
            <w:r w:rsidRPr="008B0894">
              <w:rPr>
                <w:rFonts w:eastAsia="Times New Roman" w:cs="Tahoma"/>
                <w:bCs/>
                <w:kern w:val="36"/>
                <w:szCs w:val="16"/>
              </w:rPr>
              <w:t xml:space="preserve"> </w:t>
            </w:r>
            <w:proofErr w:type="spellStart"/>
            <w:r w:rsidRPr="00024761">
              <w:rPr>
                <w:rFonts w:eastAsia="Times New Roman" w:cs="Tahoma"/>
                <w:bCs/>
                <w:kern w:val="36"/>
                <w:szCs w:val="16"/>
              </w:rPr>
              <w:t>turbinowo-dyspergując</w:t>
            </w:r>
            <w:r w:rsidR="00C64CDF" w:rsidRPr="00024761">
              <w:rPr>
                <w:rFonts w:eastAsia="Times New Roman" w:cs="Tahoma"/>
                <w:bCs/>
                <w:kern w:val="36"/>
                <w:szCs w:val="16"/>
              </w:rPr>
              <w:t>e</w:t>
            </w:r>
            <w:proofErr w:type="spellEnd"/>
            <w:r w:rsidRPr="00024761">
              <w:rPr>
                <w:rFonts w:eastAsia="Times New Roman" w:cs="Tahoma"/>
                <w:bCs/>
                <w:kern w:val="36"/>
                <w:szCs w:val="16"/>
              </w:rPr>
              <w:t xml:space="preserve"> o działaniu pompująco-dyspergującym o średnicy fi w mm</w:t>
            </w:r>
          </w:p>
          <w:p w14:paraId="172E8243" w14:textId="77777777" w:rsidR="00A21CE3" w:rsidRPr="00024761" w:rsidRDefault="00A21CE3" w:rsidP="00CA1FA7">
            <w:pPr>
              <w:keepNext/>
              <w:keepLines/>
              <w:numPr>
                <w:ilvl w:val="0"/>
                <w:numId w:val="42"/>
              </w:numPr>
              <w:spacing w:before="60" w:after="60"/>
              <w:ind w:hanging="256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024761">
              <w:rPr>
                <w:rFonts w:eastAsia="Times New Roman" w:cs="Tahoma"/>
                <w:bCs/>
                <w:kern w:val="36"/>
                <w:szCs w:val="16"/>
              </w:rPr>
              <w:t>70 x 2szt.</w:t>
            </w:r>
          </w:p>
          <w:p w14:paraId="6E481376" w14:textId="77777777" w:rsidR="00A21CE3" w:rsidRPr="00024761" w:rsidRDefault="00A21CE3" w:rsidP="00CA1FA7">
            <w:pPr>
              <w:keepNext/>
              <w:keepLines/>
              <w:numPr>
                <w:ilvl w:val="0"/>
                <w:numId w:val="42"/>
              </w:numPr>
              <w:spacing w:before="60" w:after="60"/>
              <w:ind w:hanging="256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024761">
              <w:rPr>
                <w:rFonts w:eastAsia="Times New Roman" w:cs="Tahoma"/>
                <w:bCs/>
                <w:kern w:val="36"/>
                <w:szCs w:val="16"/>
              </w:rPr>
              <w:t>90x 2szt.</w:t>
            </w:r>
          </w:p>
          <w:p w14:paraId="5E1F8EE0" w14:textId="0F4B3550" w:rsidR="00A21CE3" w:rsidRPr="008B0894" w:rsidRDefault="00A21CE3" w:rsidP="00A21CE3">
            <w:pPr>
              <w:pStyle w:val="Akapitzlist"/>
              <w:keepNext/>
              <w:keepLines/>
              <w:numPr>
                <w:ilvl w:val="0"/>
                <w:numId w:val="72"/>
              </w:numPr>
              <w:spacing w:before="60" w:after="60"/>
              <w:ind w:left="464" w:hanging="104"/>
              <w:rPr>
                <w:rFonts w:eastAsia="Times New Roman" w:cs="Tahoma"/>
                <w:bCs/>
                <w:kern w:val="36"/>
                <w:szCs w:val="16"/>
              </w:rPr>
            </w:pPr>
            <w:r w:rsidRPr="00024761">
              <w:rPr>
                <w:rFonts w:eastAsia="Times New Roman" w:cs="Tahoma"/>
                <w:bCs/>
                <w:kern w:val="36"/>
                <w:szCs w:val="16"/>
              </w:rPr>
              <w:t>Mieszadła śmigłowe o średnicy</w:t>
            </w:r>
            <w:r w:rsidRPr="008B0894">
              <w:rPr>
                <w:rFonts w:eastAsia="Times New Roman" w:cs="Tahoma"/>
                <w:bCs/>
                <w:kern w:val="36"/>
                <w:szCs w:val="16"/>
              </w:rPr>
              <w:t xml:space="preserve"> fi w mm:</w:t>
            </w:r>
          </w:p>
          <w:p w14:paraId="7BB90EB3" w14:textId="77777777" w:rsidR="00A21CE3" w:rsidRPr="008B0894" w:rsidRDefault="00A21CE3" w:rsidP="00CA1FA7">
            <w:pPr>
              <w:keepNext/>
              <w:keepLines/>
              <w:numPr>
                <w:ilvl w:val="0"/>
                <w:numId w:val="42"/>
              </w:numPr>
              <w:spacing w:before="60" w:after="60"/>
              <w:ind w:left="748" w:hanging="284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70 x 2szt.</w:t>
            </w:r>
          </w:p>
          <w:p w14:paraId="55871EB8" w14:textId="0575D561" w:rsidR="00A21CE3" w:rsidRPr="008B0894" w:rsidRDefault="00A21CE3" w:rsidP="00CA1FA7">
            <w:pPr>
              <w:keepNext/>
              <w:keepLines/>
              <w:numPr>
                <w:ilvl w:val="0"/>
                <w:numId w:val="42"/>
              </w:numPr>
              <w:spacing w:before="60" w:after="60"/>
              <w:ind w:left="748" w:hanging="284"/>
              <w:textboxTightWrap w:val="allLines"/>
              <w:rPr>
                <w:rFonts w:eastAsia="Times New Roman" w:cs="Tahoma"/>
                <w:szCs w:val="16"/>
                <w:lang w:eastAsia="en-US"/>
              </w:rPr>
            </w:pPr>
            <w:r w:rsidRPr="008B0894">
              <w:rPr>
                <w:rFonts w:eastAsia="Times New Roman" w:cs="Tahoma"/>
                <w:bCs/>
                <w:kern w:val="36"/>
                <w:szCs w:val="16"/>
              </w:rPr>
              <w:t>90x 2szt.</w:t>
            </w:r>
          </w:p>
        </w:tc>
        <w:tc>
          <w:tcPr>
            <w:tcW w:w="1276" w:type="dxa"/>
            <w:vMerge/>
          </w:tcPr>
          <w:p w14:paraId="3BB26185" w14:textId="77777777" w:rsidR="00A21CE3" w:rsidRPr="008B0894" w:rsidRDefault="00A21CE3" w:rsidP="006024CA">
            <w:pPr>
              <w:rPr>
                <w:rFonts w:eastAsia="Times New Roman" w:cs="Tahoma"/>
                <w:szCs w:val="16"/>
                <w:lang w:eastAsia="en-US"/>
              </w:rPr>
            </w:pPr>
          </w:p>
        </w:tc>
        <w:tc>
          <w:tcPr>
            <w:tcW w:w="4394" w:type="dxa"/>
            <w:vMerge/>
          </w:tcPr>
          <w:p w14:paraId="4553FBA4" w14:textId="77777777" w:rsidR="00A21CE3" w:rsidRPr="008B0894" w:rsidRDefault="00A21CE3" w:rsidP="00E27AD0">
            <w:pPr>
              <w:rPr>
                <w:rFonts w:eastAsia="Times New Roman" w:cs="Tahoma"/>
                <w:i/>
                <w:szCs w:val="16"/>
                <w:lang w:eastAsia="en-US"/>
              </w:rPr>
            </w:pPr>
          </w:p>
        </w:tc>
      </w:tr>
      <w:tr w:rsidR="00D63B03" w:rsidRPr="008B0894" w14:paraId="2F2544AD" w14:textId="77777777" w:rsidTr="00A21CE3">
        <w:tc>
          <w:tcPr>
            <w:tcW w:w="4536" w:type="dxa"/>
            <w:shd w:val="clear" w:color="auto" w:fill="auto"/>
          </w:tcPr>
          <w:p w14:paraId="69030677" w14:textId="07A70CF2" w:rsidR="00D63B03" w:rsidRPr="008B0894" w:rsidRDefault="00D63B03" w:rsidP="00CA1FA7">
            <w:pPr>
              <w:pStyle w:val="Akapitzlist"/>
              <w:keepNext/>
              <w:keepLines/>
              <w:numPr>
                <w:ilvl w:val="0"/>
                <w:numId w:val="63"/>
              </w:numPr>
              <w:spacing w:before="60" w:after="60"/>
              <w:ind w:left="323" w:hanging="323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/>
                <w:szCs w:val="16"/>
                <w:u w:val="single"/>
                <w:lang w:eastAsia="en-US"/>
              </w:rPr>
              <w:t>Zestaw zbiorników -</w:t>
            </w:r>
            <w:r w:rsidRPr="008B0894">
              <w:rPr>
                <w:rFonts w:cs="Tahoma"/>
                <w:szCs w:val="16"/>
              </w:rPr>
              <w:t xml:space="preserve"> wykonanie wg p. 5.2 Specyfikacji technicznej 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 xml:space="preserve">(p.3.2 </w:t>
            </w:r>
            <w:r w:rsidR="0009257C" w:rsidRPr="008B0894">
              <w:rPr>
                <w:rFonts w:eastAsia="Times New Roman" w:cs="Tahoma"/>
                <w:szCs w:val="16"/>
                <w:lang w:eastAsia="en-US"/>
              </w:rPr>
              <w:t>w</w:t>
            </w:r>
            <w:r w:rsidR="001672FE" w:rsidRPr="008B0894">
              <w:rPr>
                <w:rFonts w:eastAsia="Times New Roman" w:cs="Tahoma"/>
                <w:szCs w:val="16"/>
                <w:lang w:eastAsia="en-US"/>
              </w:rPr>
              <w:t xml:space="preserve"> 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>ZO/2019/32)</w:t>
            </w:r>
            <w:r w:rsidRPr="008B0894">
              <w:rPr>
                <w:rFonts w:eastAsia="Times New Roman" w:cs="Tahoma"/>
                <w:b/>
                <w:szCs w:val="16"/>
                <w:lang w:eastAsia="en-US"/>
              </w:rPr>
              <w:t>:</w:t>
            </w:r>
            <w:r w:rsidRPr="008B0894">
              <w:rPr>
                <w:rFonts w:eastAsia="Times New Roman" w:cs="Tahoma"/>
                <w:b/>
                <w:szCs w:val="16"/>
                <w:u w:val="single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341BE5D6" w14:textId="77777777" w:rsidR="00D63B03" w:rsidRPr="008B0894" w:rsidRDefault="00D63B03" w:rsidP="00221887">
            <w:pPr>
              <w:pStyle w:val="Nagwek1"/>
              <w:numPr>
                <w:ilvl w:val="0"/>
                <w:numId w:val="0"/>
              </w:numPr>
              <w:ind w:left="357"/>
            </w:pPr>
          </w:p>
        </w:tc>
        <w:tc>
          <w:tcPr>
            <w:tcW w:w="4394" w:type="dxa"/>
            <w:vMerge w:val="restart"/>
          </w:tcPr>
          <w:p w14:paraId="2D4D1E15" w14:textId="77777777" w:rsidR="00D63B03" w:rsidRPr="008B0894" w:rsidRDefault="00D63B03" w:rsidP="00E27AD0"/>
          <w:p w14:paraId="0287CF38" w14:textId="77777777" w:rsidR="00D63B03" w:rsidRPr="008B0894" w:rsidRDefault="00A73AD9" w:rsidP="00D63B03">
            <w:pPr>
              <w:rPr>
                <w:i/>
              </w:rPr>
            </w:pPr>
            <w:r w:rsidRPr="008B0894">
              <w:rPr>
                <w:i/>
              </w:rPr>
              <w:t>P</w:t>
            </w:r>
            <w:r w:rsidR="00D63B03" w:rsidRPr="008B0894">
              <w:rPr>
                <w:i/>
              </w:rPr>
              <w:t>odać informacje na temat dostarczanych zbiorników wraz z potwierdzeniem spełnienia wymagań co do ich budowy i funkcjonalności .</w:t>
            </w:r>
          </w:p>
        </w:tc>
      </w:tr>
      <w:tr w:rsidR="00D63B03" w:rsidRPr="008B0894" w14:paraId="7E70708F" w14:textId="77777777" w:rsidTr="00A21CE3">
        <w:tc>
          <w:tcPr>
            <w:tcW w:w="4536" w:type="dxa"/>
            <w:shd w:val="clear" w:color="auto" w:fill="auto"/>
          </w:tcPr>
          <w:p w14:paraId="43C87691" w14:textId="77777777" w:rsidR="00D63B03" w:rsidRPr="008B0894" w:rsidRDefault="00D63B03" w:rsidP="00D370D3">
            <w:pPr>
              <w:keepNext/>
              <w:keepLines/>
              <w:numPr>
                <w:ilvl w:val="0"/>
                <w:numId w:val="46"/>
              </w:numPr>
              <w:spacing w:before="60" w:after="60"/>
              <w:ind w:left="714" w:hanging="357"/>
              <w:jc w:val="both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>Zbiorniki z płaszczem chłodzącym:</w:t>
            </w:r>
          </w:p>
          <w:p w14:paraId="7C7981B9" w14:textId="77777777" w:rsidR="00D63B03" w:rsidRPr="008B0894" w:rsidRDefault="00D63B03" w:rsidP="00D370D3">
            <w:pPr>
              <w:keepNext/>
              <w:keepLines/>
              <w:numPr>
                <w:ilvl w:val="0"/>
                <w:numId w:val="48"/>
              </w:numPr>
              <w:spacing w:before="60" w:after="60"/>
              <w:ind w:left="1077" w:hanging="357"/>
              <w:jc w:val="both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>średnica wewnętrzna ≤ 90 mm - pojemność 0,5l lub najbliższy dostępny – 1 szt.</w:t>
            </w:r>
          </w:p>
          <w:p w14:paraId="5C72895F" w14:textId="118CF87F" w:rsidR="00D63B03" w:rsidRPr="008B0894" w:rsidRDefault="00D63B03" w:rsidP="00CA1FA7">
            <w:pPr>
              <w:keepNext/>
              <w:keepLines/>
              <w:numPr>
                <w:ilvl w:val="0"/>
                <w:numId w:val="47"/>
              </w:numPr>
              <w:spacing w:before="60" w:after="60"/>
              <w:ind w:left="1077" w:hanging="357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 xml:space="preserve">średnica wewnętrzna ≤ 105 mm - </w:t>
            </w:r>
            <w:r w:rsidR="00CA1FA7" w:rsidRPr="008B0894">
              <w:rPr>
                <w:rFonts w:cs="Tahoma"/>
                <w:szCs w:val="16"/>
              </w:rPr>
              <w:br/>
            </w:r>
            <w:r w:rsidRPr="008B0894">
              <w:rPr>
                <w:rFonts w:cs="Tahoma"/>
                <w:szCs w:val="16"/>
              </w:rPr>
              <w:t>o pojemności 1l – 1 szt.</w:t>
            </w:r>
          </w:p>
          <w:p w14:paraId="310CE265" w14:textId="6825E7EA" w:rsidR="00D63B03" w:rsidRPr="008B0894" w:rsidRDefault="00D63B03" w:rsidP="00D370D3">
            <w:pPr>
              <w:keepNext/>
              <w:keepLines/>
              <w:numPr>
                <w:ilvl w:val="0"/>
                <w:numId w:val="47"/>
              </w:numPr>
              <w:spacing w:before="60" w:after="60"/>
              <w:ind w:left="1077" w:hanging="357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 xml:space="preserve">średnica wewnętrzna ≤ 140 mm - </w:t>
            </w:r>
            <w:r w:rsidR="00CA1FA7" w:rsidRPr="008B0894">
              <w:rPr>
                <w:rFonts w:cs="Tahoma"/>
                <w:szCs w:val="16"/>
              </w:rPr>
              <w:br/>
            </w:r>
            <w:r w:rsidRPr="008B0894">
              <w:rPr>
                <w:rFonts w:cs="Tahoma"/>
                <w:szCs w:val="16"/>
              </w:rPr>
              <w:t>o pojemności 2l – 1 szt.</w:t>
            </w:r>
          </w:p>
          <w:p w14:paraId="56561136" w14:textId="113EFCAA" w:rsidR="00D63B03" w:rsidRPr="008B0894" w:rsidRDefault="00D63B03" w:rsidP="00D370D3">
            <w:pPr>
              <w:keepNext/>
              <w:keepLines/>
              <w:numPr>
                <w:ilvl w:val="0"/>
                <w:numId w:val="47"/>
              </w:numPr>
              <w:spacing w:before="60" w:after="60"/>
              <w:ind w:left="1077" w:hanging="357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 xml:space="preserve">średnica wewnętrzna ≤ 165 mm - </w:t>
            </w:r>
            <w:r w:rsidR="00CA1FA7" w:rsidRPr="008B0894">
              <w:rPr>
                <w:rFonts w:cs="Tahoma"/>
                <w:szCs w:val="16"/>
              </w:rPr>
              <w:br/>
            </w:r>
            <w:r w:rsidRPr="008B0894">
              <w:rPr>
                <w:rFonts w:cs="Tahoma"/>
                <w:szCs w:val="16"/>
              </w:rPr>
              <w:t>o pojemności 3l – 1 szt.</w:t>
            </w:r>
          </w:p>
          <w:p w14:paraId="3EDF1A43" w14:textId="386FB484" w:rsidR="00D63B03" w:rsidRPr="008B0894" w:rsidRDefault="00D63B03" w:rsidP="00D370D3">
            <w:pPr>
              <w:keepNext/>
              <w:keepLines/>
              <w:numPr>
                <w:ilvl w:val="0"/>
                <w:numId w:val="47"/>
              </w:numPr>
              <w:spacing w:before="60" w:after="60"/>
              <w:ind w:left="1077" w:hanging="357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 xml:space="preserve">średnica wewnętrzna ≤ 185 mm - </w:t>
            </w:r>
            <w:r w:rsidR="00CA1FA7" w:rsidRPr="008B0894">
              <w:rPr>
                <w:rFonts w:cs="Tahoma"/>
                <w:szCs w:val="16"/>
              </w:rPr>
              <w:br/>
            </w:r>
            <w:r w:rsidRPr="008B0894">
              <w:rPr>
                <w:rFonts w:cs="Tahoma"/>
                <w:szCs w:val="16"/>
              </w:rPr>
              <w:t>o pojemności 5l – 1 szt.</w:t>
            </w:r>
          </w:p>
          <w:p w14:paraId="0FFF476C" w14:textId="77777777" w:rsidR="00D63B03" w:rsidRPr="008B0894" w:rsidRDefault="00D63B03" w:rsidP="00D370D3">
            <w:pPr>
              <w:pStyle w:val="Akapitzlist"/>
              <w:numPr>
                <w:ilvl w:val="0"/>
                <w:numId w:val="51"/>
              </w:numPr>
              <w:spacing w:before="60" w:after="60"/>
              <w:ind w:left="714" w:hanging="357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>Zbiornik bez płaszcza:</w:t>
            </w:r>
          </w:p>
          <w:p w14:paraId="4F63ADDC" w14:textId="5DBE39DF" w:rsidR="00D63B03" w:rsidRPr="008B0894" w:rsidRDefault="00D63B03" w:rsidP="00D370D3">
            <w:pPr>
              <w:keepNext/>
              <w:keepLines/>
              <w:numPr>
                <w:ilvl w:val="0"/>
                <w:numId w:val="49"/>
              </w:numPr>
              <w:spacing w:before="60" w:after="60"/>
              <w:ind w:left="1077" w:hanging="357"/>
              <w:jc w:val="both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 xml:space="preserve">Średnica wewnętrzna ≤ 240 mm - </w:t>
            </w:r>
            <w:r w:rsidR="00CA1FA7" w:rsidRPr="008B0894">
              <w:rPr>
                <w:rFonts w:cs="Tahoma"/>
                <w:szCs w:val="16"/>
              </w:rPr>
              <w:br/>
            </w:r>
            <w:r w:rsidRPr="008B0894">
              <w:rPr>
                <w:rFonts w:cs="Tahoma"/>
                <w:szCs w:val="16"/>
              </w:rPr>
              <w:t>o pojemności 12,0 l -1</w:t>
            </w:r>
            <w:r w:rsidR="00CA1FA7" w:rsidRPr="008B0894">
              <w:rPr>
                <w:rFonts w:cs="Tahoma"/>
                <w:szCs w:val="16"/>
              </w:rPr>
              <w:t xml:space="preserve"> </w:t>
            </w:r>
            <w:r w:rsidRPr="008B0894">
              <w:rPr>
                <w:rFonts w:cs="Tahoma"/>
                <w:szCs w:val="16"/>
              </w:rPr>
              <w:t>szt.</w:t>
            </w:r>
          </w:p>
        </w:tc>
        <w:tc>
          <w:tcPr>
            <w:tcW w:w="1276" w:type="dxa"/>
            <w:vMerge/>
          </w:tcPr>
          <w:p w14:paraId="3E11B088" w14:textId="77777777" w:rsidR="00D63B03" w:rsidRPr="008B0894" w:rsidRDefault="00D63B03" w:rsidP="00221887">
            <w:pPr>
              <w:pStyle w:val="Nagwek1"/>
              <w:numPr>
                <w:ilvl w:val="0"/>
                <w:numId w:val="0"/>
              </w:numPr>
              <w:ind w:left="357"/>
            </w:pPr>
          </w:p>
        </w:tc>
        <w:tc>
          <w:tcPr>
            <w:tcW w:w="4394" w:type="dxa"/>
            <w:vMerge/>
          </w:tcPr>
          <w:p w14:paraId="47AE228E" w14:textId="77777777" w:rsidR="00D63B03" w:rsidRPr="008B0894" w:rsidRDefault="00D63B03" w:rsidP="00E27AD0"/>
        </w:tc>
      </w:tr>
      <w:tr w:rsidR="00D63B03" w:rsidRPr="008B0894" w14:paraId="54532CE3" w14:textId="77777777" w:rsidTr="00A21CE3">
        <w:tc>
          <w:tcPr>
            <w:tcW w:w="4536" w:type="dxa"/>
            <w:shd w:val="clear" w:color="auto" w:fill="auto"/>
          </w:tcPr>
          <w:p w14:paraId="3A9B0906" w14:textId="58D7C65B" w:rsidR="00D63B03" w:rsidRPr="008B0894" w:rsidRDefault="00D63B03" w:rsidP="002F419B">
            <w:pPr>
              <w:pStyle w:val="Akapitzlist"/>
              <w:keepNext/>
              <w:keepLines/>
              <w:numPr>
                <w:ilvl w:val="0"/>
                <w:numId w:val="64"/>
              </w:numPr>
              <w:spacing w:before="60" w:after="60"/>
              <w:ind w:left="323" w:hanging="323"/>
              <w:jc w:val="both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/>
                <w:szCs w:val="16"/>
                <w:u w:val="single"/>
                <w:lang w:eastAsia="en-US"/>
              </w:rPr>
              <w:lastRenderedPageBreak/>
              <w:t>Moduł chłodzenia -</w:t>
            </w:r>
            <w:r w:rsidRPr="008B0894">
              <w:rPr>
                <w:rFonts w:cs="Tahoma"/>
                <w:szCs w:val="16"/>
              </w:rPr>
              <w:t xml:space="preserve"> wykonanie wg p.7 Specyfikacji technicznej 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 xml:space="preserve">(p.3.2 </w:t>
            </w:r>
            <w:r w:rsidR="0009257C" w:rsidRPr="008B0894">
              <w:rPr>
                <w:rFonts w:eastAsia="Times New Roman" w:cs="Tahoma"/>
                <w:szCs w:val="16"/>
                <w:lang w:eastAsia="en-US"/>
              </w:rPr>
              <w:t xml:space="preserve">w 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>ZO/2019/32)</w:t>
            </w:r>
          </w:p>
        </w:tc>
        <w:tc>
          <w:tcPr>
            <w:tcW w:w="1276" w:type="dxa"/>
          </w:tcPr>
          <w:p w14:paraId="68B5F462" w14:textId="77777777" w:rsidR="00D63B03" w:rsidRPr="008B0894" w:rsidRDefault="00D63B03" w:rsidP="00221887">
            <w:pPr>
              <w:pStyle w:val="Nagwek1"/>
              <w:numPr>
                <w:ilvl w:val="0"/>
                <w:numId w:val="0"/>
              </w:numPr>
              <w:ind w:left="357"/>
            </w:pPr>
          </w:p>
        </w:tc>
        <w:tc>
          <w:tcPr>
            <w:tcW w:w="4394" w:type="dxa"/>
          </w:tcPr>
          <w:p w14:paraId="276D3F33" w14:textId="77777777" w:rsidR="00310156" w:rsidRPr="008B0894" w:rsidRDefault="00310156" w:rsidP="00D63B03">
            <w:pPr>
              <w:textboxTightWrap w:val="allLines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Potwierdzić funkcjonalność i podać parametry:</w:t>
            </w:r>
          </w:p>
          <w:p w14:paraId="251E5B13" w14:textId="77777777" w:rsidR="00310156" w:rsidRPr="008B0894" w:rsidRDefault="00310156" w:rsidP="00D63B03">
            <w:pPr>
              <w:textboxTightWrap w:val="allLines"/>
              <w:rPr>
                <w:rFonts w:cs="Tahoma"/>
                <w:i/>
                <w:szCs w:val="16"/>
              </w:rPr>
            </w:pPr>
          </w:p>
          <w:p w14:paraId="1898AFB0" w14:textId="77777777" w:rsidR="00D63B03" w:rsidRPr="008B0894" w:rsidRDefault="00D63B03" w:rsidP="00D370D3">
            <w:pPr>
              <w:keepNext/>
              <w:keepLines/>
              <w:numPr>
                <w:ilvl w:val="0"/>
                <w:numId w:val="65"/>
              </w:numPr>
              <w:ind w:left="357" w:hanging="357"/>
              <w:textboxTightWrap w:val="allLines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czynnik chłodzący</w:t>
            </w:r>
            <w:r w:rsidR="00A73AD9" w:rsidRPr="008B0894">
              <w:rPr>
                <w:rFonts w:cs="Tahoma"/>
                <w:i/>
                <w:szCs w:val="16"/>
              </w:rPr>
              <w:t>……………..</w:t>
            </w:r>
          </w:p>
          <w:p w14:paraId="3498A6DD" w14:textId="068C6A5B" w:rsidR="00D63B03" w:rsidRPr="008B0894" w:rsidRDefault="00C64CDF" w:rsidP="00D370D3">
            <w:pPr>
              <w:keepNext/>
              <w:keepLines/>
              <w:numPr>
                <w:ilvl w:val="0"/>
                <w:numId w:val="65"/>
              </w:numPr>
              <w:ind w:left="357" w:hanging="357"/>
              <w:textboxTightWrap w:val="allLines"/>
              <w:rPr>
                <w:rFonts w:cs="Tahoma"/>
                <w:i/>
                <w:szCs w:val="16"/>
              </w:rPr>
            </w:pPr>
            <w:r w:rsidRPr="00024761">
              <w:rPr>
                <w:rFonts w:cs="Tahoma"/>
                <w:i/>
                <w:szCs w:val="16"/>
              </w:rPr>
              <w:t xml:space="preserve">regulacja </w:t>
            </w:r>
            <w:r w:rsidR="00D63B03" w:rsidRPr="00024761">
              <w:rPr>
                <w:rFonts w:cs="Tahoma"/>
                <w:i/>
                <w:szCs w:val="16"/>
              </w:rPr>
              <w:t>temperatury</w:t>
            </w:r>
            <w:r w:rsidR="00D63B03" w:rsidRPr="008B0894">
              <w:rPr>
                <w:rFonts w:cs="Tahoma"/>
                <w:i/>
                <w:szCs w:val="16"/>
              </w:rPr>
              <w:t xml:space="preserve"> cieczy chłodzącej w zakresie </w:t>
            </w:r>
            <w:r w:rsidR="00A73AD9" w:rsidRPr="008B0894">
              <w:rPr>
                <w:rFonts w:cs="Tahoma"/>
                <w:i/>
                <w:szCs w:val="16"/>
              </w:rPr>
              <w:t>od ….</w:t>
            </w:r>
            <w:r w:rsidR="00D63B03" w:rsidRPr="008B0894">
              <w:rPr>
                <w:rFonts w:cs="Tahoma"/>
                <w:i/>
                <w:szCs w:val="16"/>
              </w:rPr>
              <w:t xml:space="preserve"> do </w:t>
            </w:r>
            <w:r w:rsidR="00A73AD9" w:rsidRPr="008B0894">
              <w:rPr>
                <w:rFonts w:cs="Tahoma"/>
                <w:i/>
                <w:szCs w:val="16"/>
              </w:rPr>
              <w:t>…..</w:t>
            </w:r>
            <w:r w:rsidR="00D63B03" w:rsidRPr="008B0894">
              <w:rPr>
                <w:rFonts w:cs="Tahoma"/>
                <w:i/>
                <w:szCs w:val="16"/>
              </w:rPr>
              <w:t xml:space="preserve">°C  </w:t>
            </w:r>
          </w:p>
          <w:p w14:paraId="5F464167" w14:textId="77777777" w:rsidR="00D63B03" w:rsidRPr="008B0894" w:rsidRDefault="00D63B03" w:rsidP="00D370D3">
            <w:pPr>
              <w:keepNext/>
              <w:keepLines/>
              <w:numPr>
                <w:ilvl w:val="0"/>
                <w:numId w:val="65"/>
              </w:numPr>
              <w:ind w:left="357" w:hanging="357"/>
              <w:jc w:val="both"/>
              <w:textboxTightWrap w:val="allLines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 xml:space="preserve">zapewnienie przepływu medium chłodniczego na poziomie ≥ </w:t>
            </w:r>
            <w:r w:rsidR="00A73AD9" w:rsidRPr="008B0894">
              <w:rPr>
                <w:rFonts w:cs="Tahoma"/>
                <w:i/>
                <w:szCs w:val="16"/>
              </w:rPr>
              <w:t>……………</w:t>
            </w:r>
            <w:r w:rsidRPr="008B0894">
              <w:rPr>
                <w:rFonts w:cs="Tahoma"/>
                <w:i/>
                <w:szCs w:val="16"/>
              </w:rPr>
              <w:t>l/min</w:t>
            </w:r>
          </w:p>
          <w:p w14:paraId="7A700A71" w14:textId="77777777" w:rsidR="00D63B03" w:rsidRPr="008B0894" w:rsidRDefault="00D63B03" w:rsidP="00D370D3">
            <w:pPr>
              <w:keepNext/>
              <w:keepLines/>
              <w:numPr>
                <w:ilvl w:val="0"/>
                <w:numId w:val="65"/>
              </w:numPr>
              <w:ind w:left="357" w:hanging="357"/>
              <w:jc w:val="both"/>
              <w:textboxTightWrap w:val="allLines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 xml:space="preserve">długość węży doprowadzających i odprowadzających ciecz chłodzącą z agregatu/termostatu do zbiornika </w:t>
            </w:r>
            <w:r w:rsidR="00A73AD9" w:rsidRPr="008B0894">
              <w:rPr>
                <w:rFonts w:cs="Tahoma"/>
                <w:i/>
                <w:szCs w:val="16"/>
              </w:rPr>
              <w:t>to……………..</w:t>
            </w:r>
            <w:r w:rsidRPr="008B0894">
              <w:rPr>
                <w:rFonts w:cs="Tahoma"/>
                <w:i/>
                <w:szCs w:val="16"/>
              </w:rPr>
              <w:t xml:space="preserve"> </w:t>
            </w:r>
            <w:proofErr w:type="spellStart"/>
            <w:r w:rsidRPr="008B0894">
              <w:rPr>
                <w:rFonts w:cs="Tahoma"/>
                <w:i/>
                <w:szCs w:val="16"/>
              </w:rPr>
              <w:t>mb</w:t>
            </w:r>
            <w:proofErr w:type="spellEnd"/>
          </w:p>
          <w:p w14:paraId="2547F372" w14:textId="6AFCAC6F" w:rsidR="00CA1FA7" w:rsidRPr="008B0894" w:rsidRDefault="00CA1FA7" w:rsidP="00CA1FA7">
            <w:pPr>
              <w:keepNext/>
              <w:keepLines/>
              <w:ind w:left="357"/>
              <w:jc w:val="both"/>
              <w:textboxTightWrap w:val="allLines"/>
              <w:rPr>
                <w:rFonts w:cs="Tahoma"/>
                <w:i/>
                <w:szCs w:val="16"/>
              </w:rPr>
            </w:pPr>
          </w:p>
        </w:tc>
      </w:tr>
      <w:tr w:rsidR="00D63B03" w:rsidRPr="008B0894" w14:paraId="372E97A4" w14:textId="77777777" w:rsidTr="00A21CE3">
        <w:tc>
          <w:tcPr>
            <w:tcW w:w="4536" w:type="dxa"/>
            <w:shd w:val="clear" w:color="auto" w:fill="auto"/>
          </w:tcPr>
          <w:p w14:paraId="15EDDD74" w14:textId="4BCDD275" w:rsidR="00D63B03" w:rsidRPr="008B0894" w:rsidRDefault="00A73AD9" w:rsidP="002F419B">
            <w:pPr>
              <w:pStyle w:val="Akapitzlist"/>
              <w:keepNext/>
              <w:keepLines/>
              <w:numPr>
                <w:ilvl w:val="0"/>
                <w:numId w:val="66"/>
              </w:numPr>
              <w:spacing w:before="60" w:after="60"/>
              <w:ind w:left="323" w:hanging="323"/>
              <w:jc w:val="both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/>
                <w:szCs w:val="16"/>
                <w:u w:val="single"/>
                <w:lang w:eastAsia="en-US"/>
              </w:rPr>
              <w:t>Rotor -</w:t>
            </w:r>
            <w:r w:rsidR="002F419B" w:rsidRPr="008B0894">
              <w:rPr>
                <w:rFonts w:eastAsia="Times New Roman" w:cs="Tahoma"/>
                <w:b/>
                <w:szCs w:val="16"/>
                <w:u w:val="single"/>
                <w:lang w:eastAsia="en-US"/>
              </w:rPr>
              <w:t xml:space="preserve"> </w:t>
            </w:r>
            <w:r w:rsidRPr="008B0894">
              <w:rPr>
                <w:rFonts w:eastAsia="Times New Roman" w:cs="Tahoma"/>
                <w:b/>
                <w:szCs w:val="16"/>
                <w:u w:val="single"/>
                <w:lang w:eastAsia="en-US"/>
              </w:rPr>
              <w:t>stator -</w:t>
            </w:r>
            <w:r w:rsidRPr="008B0894">
              <w:rPr>
                <w:rFonts w:cs="Tahoma"/>
                <w:szCs w:val="16"/>
              </w:rPr>
              <w:t xml:space="preserve"> wykonanie wg p.8 Specyfikacji technicznej 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 xml:space="preserve">(p.3.2 </w:t>
            </w:r>
            <w:r w:rsidR="0009257C" w:rsidRPr="008B0894">
              <w:rPr>
                <w:rFonts w:eastAsia="Times New Roman" w:cs="Tahoma"/>
                <w:szCs w:val="16"/>
                <w:lang w:eastAsia="en-US"/>
              </w:rPr>
              <w:t xml:space="preserve">w 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>ZO/2019/32)</w:t>
            </w:r>
          </w:p>
        </w:tc>
        <w:tc>
          <w:tcPr>
            <w:tcW w:w="1276" w:type="dxa"/>
          </w:tcPr>
          <w:p w14:paraId="61556E93" w14:textId="77777777" w:rsidR="00D63B03" w:rsidRPr="008B0894" w:rsidRDefault="00D63B03" w:rsidP="00221887">
            <w:pPr>
              <w:pStyle w:val="Nagwek1"/>
              <w:numPr>
                <w:ilvl w:val="0"/>
                <w:numId w:val="0"/>
              </w:numPr>
              <w:ind w:left="357"/>
            </w:pPr>
          </w:p>
        </w:tc>
        <w:tc>
          <w:tcPr>
            <w:tcW w:w="4394" w:type="dxa"/>
          </w:tcPr>
          <w:p w14:paraId="1C11B7A3" w14:textId="77777777" w:rsidR="00D63B03" w:rsidRPr="008B0894" w:rsidRDefault="00A73AD9" w:rsidP="00E27AD0">
            <w:pPr>
              <w:rPr>
                <w:i/>
              </w:rPr>
            </w:pPr>
            <w:r w:rsidRPr="008B0894">
              <w:rPr>
                <w:i/>
              </w:rPr>
              <w:t>Podać informacje na temat budowa i spełnienie wymagań co do funkcjonalności.</w:t>
            </w:r>
          </w:p>
          <w:p w14:paraId="257FE987" w14:textId="320F9D49" w:rsidR="002F419B" w:rsidRPr="008B0894" w:rsidRDefault="002F419B" w:rsidP="00E27AD0">
            <w:pPr>
              <w:rPr>
                <w:i/>
              </w:rPr>
            </w:pPr>
          </w:p>
        </w:tc>
      </w:tr>
      <w:tr w:rsidR="00D63B03" w:rsidRPr="008B0894" w14:paraId="12729A66" w14:textId="77777777" w:rsidTr="00A21CE3">
        <w:tc>
          <w:tcPr>
            <w:tcW w:w="4536" w:type="dxa"/>
            <w:shd w:val="clear" w:color="auto" w:fill="auto"/>
          </w:tcPr>
          <w:p w14:paraId="117C3FE1" w14:textId="5919BF54" w:rsidR="00D63B03" w:rsidRPr="008B0894" w:rsidRDefault="00A73AD9" w:rsidP="002F419B">
            <w:pPr>
              <w:pStyle w:val="Akapitzlist"/>
              <w:keepNext/>
              <w:keepLines/>
              <w:numPr>
                <w:ilvl w:val="0"/>
                <w:numId w:val="67"/>
              </w:numPr>
              <w:spacing w:before="60" w:after="60"/>
              <w:ind w:left="323" w:hanging="323"/>
              <w:jc w:val="both"/>
              <w:textboxTightWrap w:val="allLines"/>
              <w:rPr>
                <w:rFonts w:eastAsia="Times New Roman" w:cs="Tahoma"/>
                <w:bCs/>
                <w:kern w:val="36"/>
                <w:szCs w:val="16"/>
              </w:rPr>
            </w:pPr>
            <w:r w:rsidRPr="008B0894">
              <w:rPr>
                <w:rFonts w:eastAsia="Times New Roman" w:cs="Tahoma"/>
                <w:b/>
                <w:szCs w:val="16"/>
                <w:u w:val="single"/>
                <w:lang w:eastAsia="en-US"/>
              </w:rPr>
              <w:t>Pompa próżniowa -</w:t>
            </w:r>
            <w:r w:rsidRPr="008B0894">
              <w:rPr>
                <w:rFonts w:cs="Tahoma"/>
                <w:szCs w:val="16"/>
              </w:rPr>
              <w:t xml:space="preserve"> wykonanie wg p.9 Specyfikacji technicznej 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 xml:space="preserve">(p.3.2 </w:t>
            </w:r>
            <w:r w:rsidR="0009257C" w:rsidRPr="008B0894">
              <w:rPr>
                <w:rFonts w:eastAsia="Times New Roman" w:cs="Tahoma"/>
                <w:szCs w:val="16"/>
                <w:lang w:eastAsia="en-US"/>
              </w:rPr>
              <w:t>w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 xml:space="preserve"> ZO/2019/32)</w:t>
            </w:r>
          </w:p>
        </w:tc>
        <w:tc>
          <w:tcPr>
            <w:tcW w:w="1276" w:type="dxa"/>
          </w:tcPr>
          <w:p w14:paraId="66AB5149" w14:textId="77777777" w:rsidR="00D63B03" w:rsidRPr="008B0894" w:rsidRDefault="00D63B03" w:rsidP="00221887">
            <w:pPr>
              <w:pStyle w:val="Nagwek1"/>
              <w:numPr>
                <w:ilvl w:val="0"/>
                <w:numId w:val="0"/>
              </w:numPr>
              <w:ind w:left="357"/>
            </w:pPr>
          </w:p>
        </w:tc>
        <w:tc>
          <w:tcPr>
            <w:tcW w:w="4394" w:type="dxa"/>
          </w:tcPr>
          <w:p w14:paraId="555A4059" w14:textId="77777777" w:rsidR="00A73AD9" w:rsidRPr="008B0894" w:rsidRDefault="00A73AD9" w:rsidP="00A73AD9">
            <w:pPr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Podać informacje na temat budowa i spełnienie wymagań co do funkcjonalności. Podać parametry liczbowe:</w:t>
            </w:r>
          </w:p>
          <w:p w14:paraId="02638694" w14:textId="77777777" w:rsidR="00A73AD9" w:rsidRPr="008B0894" w:rsidRDefault="00A73AD9" w:rsidP="00A73AD9">
            <w:pPr>
              <w:rPr>
                <w:rFonts w:cs="Tahoma"/>
                <w:i/>
                <w:szCs w:val="16"/>
              </w:rPr>
            </w:pPr>
          </w:p>
          <w:p w14:paraId="3F2E92FD" w14:textId="77777777" w:rsidR="00A73AD9" w:rsidRPr="008B0894" w:rsidRDefault="00A73AD9" w:rsidP="001672FE">
            <w:pPr>
              <w:pStyle w:val="Akapitzlist"/>
              <w:numPr>
                <w:ilvl w:val="0"/>
                <w:numId w:val="71"/>
              </w:numPr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pompa posiada zabezpieczenia pozwalające na pracę w strefie wg wymagań ATEX – podać oznaczenia………….</w:t>
            </w:r>
          </w:p>
          <w:p w14:paraId="78C9C8BA" w14:textId="77777777" w:rsidR="00A73AD9" w:rsidRPr="008B0894" w:rsidRDefault="00A73AD9" w:rsidP="001672FE">
            <w:pPr>
              <w:pStyle w:val="Akapitzlist"/>
              <w:numPr>
                <w:ilvl w:val="0"/>
                <w:numId w:val="71"/>
              </w:numPr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uzyskiwany poziom podciśnienia …………………..…..bar</w:t>
            </w:r>
          </w:p>
          <w:p w14:paraId="10BDB50F" w14:textId="77777777" w:rsidR="00D63B03" w:rsidRPr="008B0894" w:rsidRDefault="00F61297" w:rsidP="001672FE">
            <w:pPr>
              <w:pStyle w:val="Akapitzlist"/>
              <w:numPr>
                <w:ilvl w:val="0"/>
                <w:numId w:val="71"/>
              </w:numPr>
              <w:ind w:left="357" w:hanging="357"/>
              <w:rPr>
                <w:rFonts w:cs="Tahoma"/>
                <w:i/>
                <w:szCs w:val="16"/>
              </w:rPr>
            </w:pPr>
            <w:r w:rsidRPr="008B0894">
              <w:rPr>
                <w:rFonts w:cs="Tahoma"/>
                <w:i/>
                <w:szCs w:val="16"/>
              </w:rPr>
              <w:t>wydajność przepływu powietrz</w:t>
            </w:r>
            <w:r w:rsidR="00A73AD9" w:rsidRPr="008B0894">
              <w:rPr>
                <w:rFonts w:cs="Tahoma"/>
                <w:i/>
                <w:szCs w:val="16"/>
              </w:rPr>
              <w:t xml:space="preserve">a przez pompę </w:t>
            </w:r>
            <w:r w:rsidRPr="008B0894">
              <w:rPr>
                <w:rFonts w:cs="Tahoma"/>
                <w:i/>
                <w:szCs w:val="16"/>
              </w:rPr>
              <w:t>……</w:t>
            </w:r>
            <w:r w:rsidR="00A73AD9" w:rsidRPr="008B0894">
              <w:rPr>
                <w:rFonts w:cs="Tahoma"/>
                <w:i/>
                <w:szCs w:val="16"/>
              </w:rPr>
              <w:t xml:space="preserve">………..l/min </w:t>
            </w:r>
          </w:p>
          <w:p w14:paraId="70269016" w14:textId="13006209" w:rsidR="00CA1FA7" w:rsidRPr="008B0894" w:rsidRDefault="00CA1FA7" w:rsidP="00CA1FA7">
            <w:pPr>
              <w:pStyle w:val="Akapitzlist"/>
              <w:ind w:left="357"/>
              <w:rPr>
                <w:rFonts w:cs="Tahoma"/>
                <w:i/>
                <w:szCs w:val="16"/>
              </w:rPr>
            </w:pPr>
          </w:p>
        </w:tc>
      </w:tr>
      <w:tr w:rsidR="00F61297" w:rsidRPr="008B0894" w14:paraId="3E30F4D8" w14:textId="77777777" w:rsidTr="00A21CE3">
        <w:tc>
          <w:tcPr>
            <w:tcW w:w="4536" w:type="dxa"/>
            <w:shd w:val="clear" w:color="auto" w:fill="auto"/>
          </w:tcPr>
          <w:p w14:paraId="5199FF04" w14:textId="77777777" w:rsidR="00F61297" w:rsidRPr="008B0894" w:rsidRDefault="00F61297" w:rsidP="00D370D3">
            <w:pPr>
              <w:pStyle w:val="Nagwek3"/>
              <w:numPr>
                <w:ilvl w:val="0"/>
                <w:numId w:val="60"/>
              </w:numPr>
              <w:ind w:left="357" w:hanging="357"/>
            </w:pPr>
            <w:r w:rsidRPr="008B0894">
              <w:t>Gwarancja i serwis</w:t>
            </w:r>
          </w:p>
          <w:p w14:paraId="1BD90CA1" w14:textId="27F74C53" w:rsidR="00F61297" w:rsidRPr="008B0894" w:rsidRDefault="00F61297" w:rsidP="00F61297">
            <w:pPr>
              <w:rPr>
                <w:rFonts w:eastAsia="Times New Roman" w:cs="Tahoma"/>
                <w:szCs w:val="16"/>
                <w:lang w:eastAsia="en-US"/>
              </w:rPr>
            </w:pPr>
            <w:r w:rsidRPr="008B0894">
              <w:t xml:space="preserve">wg p.6 Specyfikacji technicznej </w:t>
            </w:r>
            <w:r w:rsidR="0009257C" w:rsidRPr="008B0894">
              <w:t>(</w:t>
            </w:r>
            <w:r w:rsidRPr="008B0894">
              <w:t xml:space="preserve">p. 3.2 </w:t>
            </w:r>
            <w:r w:rsidR="0009257C" w:rsidRPr="008B0894">
              <w:rPr>
                <w:rFonts w:eastAsia="Times New Roman" w:cs="Tahoma"/>
                <w:szCs w:val="16"/>
                <w:lang w:eastAsia="en-US"/>
              </w:rPr>
              <w:t>w</w:t>
            </w:r>
            <w:r w:rsidRPr="008B0894">
              <w:rPr>
                <w:rFonts w:eastAsia="Times New Roman" w:cs="Tahoma"/>
                <w:szCs w:val="16"/>
                <w:lang w:eastAsia="en-US"/>
              </w:rPr>
              <w:t xml:space="preserve"> ZO/2019/32)</w:t>
            </w:r>
          </w:p>
          <w:p w14:paraId="003610DF" w14:textId="328367CC" w:rsidR="00F61297" w:rsidRPr="008B0894" w:rsidRDefault="00F61297" w:rsidP="00E12575">
            <w:pPr>
              <w:jc w:val="both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 xml:space="preserve">W ramach oferty należy zapewnić gwarancję na dostarczone urządzenie wraz z akcesoriami na okres nie krótszy niż 730 dni kalendarzowych w zakresie obejmującym pełne koszty związane z usunięciem usterek. Okres gwarancji tożsamy </w:t>
            </w:r>
            <w:r w:rsidR="002F419B" w:rsidRPr="008B0894">
              <w:rPr>
                <w:rFonts w:cs="Tahoma"/>
                <w:szCs w:val="16"/>
              </w:rPr>
              <w:br/>
            </w:r>
            <w:r w:rsidRPr="008B0894">
              <w:rPr>
                <w:rFonts w:cs="Tahoma"/>
                <w:szCs w:val="16"/>
              </w:rPr>
              <w:t>z okresem rękojmi. Wyłączeniu z powyższych podlegają jedynie elementy podlegające naturalnemu zużyciu tj. tarcze do mieszania i dyspergowania.</w:t>
            </w:r>
          </w:p>
          <w:p w14:paraId="3531D8E9" w14:textId="77777777" w:rsidR="00F61297" w:rsidRPr="008B0894" w:rsidRDefault="00F61297" w:rsidP="00E12575">
            <w:pPr>
              <w:jc w:val="both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>Serwis Wykonawcy zapewnia podjęcie działań mających na celu zdiagnozowanie i ustalenie sposobu usunięcia usterki disolvera lub akcesoriów w czasie nie dłuższym niż 3 dni robocze od daty zgłoszenia oficjalnie drogą mailową lub telefonicznie.</w:t>
            </w:r>
          </w:p>
          <w:p w14:paraId="545B2854" w14:textId="7055225A" w:rsidR="00F61297" w:rsidRPr="008B0894" w:rsidRDefault="00F61297" w:rsidP="00E12575">
            <w:pPr>
              <w:jc w:val="both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>Serwis Wykonawcy zapewnia usunięcie usterek w terminie do 7 dni roboczych od daty zdiagnozowania usterki</w:t>
            </w:r>
            <w:r w:rsidR="002F419B" w:rsidRPr="008B0894">
              <w:rPr>
                <w:rFonts w:cs="Tahoma"/>
                <w:szCs w:val="16"/>
              </w:rPr>
              <w:t>.</w:t>
            </w:r>
          </w:p>
          <w:p w14:paraId="482703E5" w14:textId="7631D213" w:rsidR="00F61297" w:rsidRPr="008B0894" w:rsidRDefault="00F61297" w:rsidP="00E12575">
            <w:pPr>
              <w:jc w:val="both"/>
              <w:rPr>
                <w:rFonts w:cs="Tahoma"/>
                <w:szCs w:val="16"/>
              </w:rPr>
            </w:pPr>
            <w:r w:rsidRPr="008B0894">
              <w:rPr>
                <w:rFonts w:cs="Tahoma"/>
                <w:szCs w:val="16"/>
              </w:rPr>
              <w:t xml:space="preserve">Termin ten może ulec wydłużeniu w przypadkach uzasadnionych np. usunięcie awarii wymaga zamówienia </w:t>
            </w:r>
            <w:r w:rsidR="002F419B" w:rsidRPr="008B0894">
              <w:rPr>
                <w:rFonts w:cs="Tahoma"/>
                <w:szCs w:val="16"/>
              </w:rPr>
              <w:br/>
            </w:r>
            <w:r w:rsidRPr="008B0894">
              <w:rPr>
                <w:rFonts w:cs="Tahoma"/>
                <w:szCs w:val="16"/>
              </w:rPr>
              <w:t>i wyprodukowania uszkodzonych podzespołów.</w:t>
            </w:r>
          </w:p>
          <w:p w14:paraId="1BCD38D1" w14:textId="77777777" w:rsidR="00F61297" w:rsidRPr="008B0894" w:rsidRDefault="00F61297" w:rsidP="00E12575">
            <w:pPr>
              <w:jc w:val="both"/>
              <w:rPr>
                <w:rFonts w:cs="Tahoma"/>
                <w:szCs w:val="16"/>
              </w:rPr>
            </w:pPr>
          </w:p>
        </w:tc>
        <w:tc>
          <w:tcPr>
            <w:tcW w:w="1276" w:type="dxa"/>
          </w:tcPr>
          <w:p w14:paraId="2B096E7D" w14:textId="77777777" w:rsidR="00F61297" w:rsidRPr="008B0894" w:rsidRDefault="00F61297" w:rsidP="00221887">
            <w:pPr>
              <w:pStyle w:val="Nagwek1"/>
              <w:numPr>
                <w:ilvl w:val="0"/>
                <w:numId w:val="0"/>
              </w:numPr>
              <w:ind w:left="357"/>
            </w:pPr>
          </w:p>
        </w:tc>
        <w:tc>
          <w:tcPr>
            <w:tcW w:w="4394" w:type="dxa"/>
          </w:tcPr>
          <w:p w14:paraId="73B33CD0" w14:textId="4D400053" w:rsidR="00F61297" w:rsidRPr="008B0894" w:rsidRDefault="00F61297" w:rsidP="001672FE">
            <w:pPr>
              <w:rPr>
                <w:i/>
              </w:rPr>
            </w:pPr>
          </w:p>
        </w:tc>
      </w:tr>
    </w:tbl>
    <w:p w14:paraId="33B4A808" w14:textId="0EE79FD3" w:rsidR="001C0536" w:rsidRPr="00ED69A3" w:rsidRDefault="00ED69A3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ED69A3">
        <w:rPr>
          <w:rFonts w:ascii="Tahoma" w:hAnsi="Tahoma" w:cs="Tahoma"/>
          <w:i/>
          <w:iCs/>
          <w:sz w:val="18"/>
          <w:szCs w:val="18"/>
        </w:rPr>
        <w:t>*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bookmarkStart w:id="0" w:name="_GoBack"/>
      <w:bookmarkEnd w:id="0"/>
      <w:r w:rsidRPr="00ED69A3">
        <w:rPr>
          <w:rFonts w:ascii="Tahoma" w:hAnsi="Tahoma" w:cs="Tahoma"/>
          <w:i/>
          <w:iCs/>
          <w:sz w:val="18"/>
          <w:szCs w:val="18"/>
        </w:rPr>
        <w:t xml:space="preserve">odpowiednio wypełnić </w:t>
      </w:r>
    </w:p>
    <w:p w14:paraId="24BD6091" w14:textId="102E5174" w:rsidR="002F419B" w:rsidRPr="008B0894" w:rsidRDefault="002F419B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5BF77A26" w14:textId="77734C82" w:rsidR="002F419B" w:rsidRDefault="002F419B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1D4B1C74" w14:textId="77777777" w:rsidR="00ED69A3" w:rsidRPr="008B0894" w:rsidRDefault="00ED69A3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23660349" w14:textId="77777777" w:rsidR="002F419B" w:rsidRPr="008B0894" w:rsidRDefault="002F419B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349EFAAC" w14:textId="77777777" w:rsidR="00A419DC" w:rsidRPr="008B0894" w:rsidRDefault="00A419DC" w:rsidP="00083C66">
      <w:pPr>
        <w:keepNext/>
        <w:keepLines/>
        <w:ind w:left="540"/>
        <w:jc w:val="both"/>
        <w:outlineLvl w:val="0"/>
        <w:rPr>
          <w:rFonts w:cs="Tahoma"/>
          <w:i/>
          <w:iCs/>
          <w:sz w:val="18"/>
          <w:szCs w:val="18"/>
        </w:rPr>
      </w:pPr>
      <w:r w:rsidRPr="008B0894">
        <w:rPr>
          <w:rFonts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8B0894">
        <w:rPr>
          <w:rFonts w:cs="Tahoma"/>
          <w:i/>
          <w:iCs/>
          <w:sz w:val="18"/>
          <w:szCs w:val="18"/>
        </w:rPr>
        <w:t xml:space="preserve">          </w:t>
      </w:r>
      <w:r w:rsidRPr="008B0894">
        <w:rPr>
          <w:rFonts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14:paraId="52036210" w14:textId="77777777" w:rsidR="00662728" w:rsidRPr="008B0894" w:rsidRDefault="00343BFB" w:rsidP="00343BFB">
      <w:pPr>
        <w:keepNext/>
        <w:keepLines/>
        <w:rPr>
          <w:rFonts w:cs="Tahoma"/>
          <w:i/>
          <w:iCs/>
          <w:sz w:val="18"/>
          <w:szCs w:val="18"/>
        </w:rPr>
      </w:pPr>
      <w:r w:rsidRPr="008B0894">
        <w:rPr>
          <w:rFonts w:cs="Tahoma"/>
          <w:i/>
          <w:iCs/>
          <w:sz w:val="18"/>
          <w:szCs w:val="18"/>
        </w:rPr>
        <w:t xml:space="preserve"> </w:t>
      </w:r>
    </w:p>
    <w:p w14:paraId="66D5E7E3" w14:textId="1A447658" w:rsidR="00662728" w:rsidRPr="008B0894" w:rsidRDefault="00662728" w:rsidP="00083C66">
      <w:pPr>
        <w:keepNext/>
        <w:keepLines/>
        <w:jc w:val="right"/>
        <w:rPr>
          <w:rFonts w:cs="Tahoma"/>
          <w:i/>
          <w:iCs/>
          <w:sz w:val="18"/>
          <w:szCs w:val="18"/>
        </w:rPr>
      </w:pPr>
    </w:p>
    <w:p w14:paraId="4F7CBC59" w14:textId="7F528CE0" w:rsidR="002F419B" w:rsidRPr="008B0894" w:rsidRDefault="002F419B" w:rsidP="00083C66">
      <w:pPr>
        <w:keepNext/>
        <w:keepLines/>
        <w:jc w:val="right"/>
        <w:rPr>
          <w:rFonts w:cs="Tahoma"/>
          <w:i/>
          <w:iCs/>
          <w:sz w:val="18"/>
          <w:szCs w:val="18"/>
        </w:rPr>
      </w:pPr>
    </w:p>
    <w:p w14:paraId="1CF378D2" w14:textId="436EC51D" w:rsidR="002F419B" w:rsidRPr="008B0894" w:rsidRDefault="002F419B" w:rsidP="00083C66">
      <w:pPr>
        <w:keepNext/>
        <w:keepLines/>
        <w:jc w:val="right"/>
        <w:rPr>
          <w:rFonts w:cs="Tahoma"/>
          <w:i/>
          <w:iCs/>
          <w:sz w:val="18"/>
          <w:szCs w:val="18"/>
        </w:rPr>
      </w:pPr>
    </w:p>
    <w:p w14:paraId="0B8CC58D" w14:textId="77777777" w:rsidR="002F419B" w:rsidRPr="008B0894" w:rsidRDefault="002F419B" w:rsidP="00083C66">
      <w:pPr>
        <w:keepNext/>
        <w:keepLines/>
        <w:jc w:val="right"/>
        <w:rPr>
          <w:rFonts w:cs="Tahoma"/>
          <w:i/>
          <w:iCs/>
          <w:sz w:val="18"/>
          <w:szCs w:val="18"/>
        </w:rPr>
      </w:pPr>
    </w:p>
    <w:p w14:paraId="372DD4C5" w14:textId="77777777" w:rsidR="00662728" w:rsidRPr="008B0894" w:rsidRDefault="00662728" w:rsidP="00083C66">
      <w:pPr>
        <w:keepNext/>
        <w:keepLines/>
        <w:jc w:val="right"/>
        <w:rPr>
          <w:rFonts w:cs="Tahoma"/>
          <w:i/>
          <w:iCs/>
          <w:sz w:val="18"/>
          <w:szCs w:val="18"/>
        </w:rPr>
      </w:pPr>
    </w:p>
    <w:p w14:paraId="74485338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8B0894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15AD7A64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8B0894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3B3D094C" w14:textId="77777777" w:rsidR="00662728" w:rsidRPr="008B0894" w:rsidRDefault="00662728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8B0894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2F9A8094" w14:textId="77777777" w:rsidR="001C0536" w:rsidRPr="008B0894" w:rsidRDefault="001C0536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50B472FE" w14:textId="77777777" w:rsidR="002F419B" w:rsidRPr="008B0894" w:rsidRDefault="002F419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310C5839" w14:textId="77777777" w:rsidR="002F419B" w:rsidRPr="008B0894" w:rsidRDefault="002F419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4D5CAA3" w14:textId="77777777" w:rsidR="002F419B" w:rsidRPr="008B0894" w:rsidRDefault="002F419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2F419B" w:rsidRPr="008B0894" w:rsidSect="005A79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2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0102" w14:textId="77777777" w:rsidR="0095128E" w:rsidRDefault="0095128E" w:rsidP="003530A4">
      <w:r>
        <w:separator/>
      </w:r>
    </w:p>
  </w:endnote>
  <w:endnote w:type="continuationSeparator" w:id="0">
    <w:p w14:paraId="237D0873" w14:textId="77777777" w:rsidR="0095128E" w:rsidRDefault="0095128E" w:rsidP="0035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072514B9" w14:textId="5624BF1E" w:rsidR="0095128E" w:rsidRDefault="00951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98B6D4" w14:textId="77777777" w:rsidR="0095128E" w:rsidRDefault="00951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2D1D" w14:textId="77777777" w:rsidR="0095128E" w:rsidRDefault="0095128E" w:rsidP="003530A4">
      <w:r>
        <w:separator/>
      </w:r>
    </w:p>
  </w:footnote>
  <w:footnote w:type="continuationSeparator" w:id="0">
    <w:p w14:paraId="3052D2BA" w14:textId="77777777" w:rsidR="0095128E" w:rsidRDefault="0095128E" w:rsidP="0035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B6CC" w14:textId="77777777" w:rsidR="0095128E" w:rsidRDefault="00ED69A3">
    <w:pPr>
      <w:pStyle w:val="Nagwek"/>
    </w:pPr>
    <w:r>
      <w:rPr>
        <w:noProof/>
      </w:rPr>
      <w:pict w14:anchorId="67313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4B8E" w14:textId="77777777" w:rsidR="0095128E" w:rsidRDefault="00ED69A3">
    <w:pPr>
      <w:pStyle w:val="Nagwek"/>
    </w:pPr>
    <w:r>
      <w:rPr>
        <w:noProof/>
      </w:rPr>
      <w:pict w14:anchorId="6667D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644F" w14:textId="77777777" w:rsidR="0095128E" w:rsidRDefault="00ED69A3">
    <w:pPr>
      <w:pStyle w:val="Nagwek"/>
    </w:pPr>
    <w:r>
      <w:rPr>
        <w:noProof/>
      </w:rPr>
      <w:pict w14:anchorId="39207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2CE"/>
    <w:multiLevelType w:val="hybridMultilevel"/>
    <w:tmpl w:val="1DB646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F4C"/>
    <w:multiLevelType w:val="hybridMultilevel"/>
    <w:tmpl w:val="DA00BC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73CE"/>
    <w:multiLevelType w:val="hybridMultilevel"/>
    <w:tmpl w:val="134CA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14817"/>
    <w:multiLevelType w:val="hybridMultilevel"/>
    <w:tmpl w:val="F208DA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52D47BE"/>
    <w:multiLevelType w:val="hybridMultilevel"/>
    <w:tmpl w:val="11B48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103EC"/>
    <w:multiLevelType w:val="hybridMultilevel"/>
    <w:tmpl w:val="BB02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C18FD"/>
    <w:multiLevelType w:val="hybridMultilevel"/>
    <w:tmpl w:val="137280A0"/>
    <w:lvl w:ilvl="0" w:tplc="1932EF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31BF9"/>
    <w:multiLevelType w:val="hybridMultilevel"/>
    <w:tmpl w:val="A8C657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76470"/>
    <w:multiLevelType w:val="hybridMultilevel"/>
    <w:tmpl w:val="B746A104"/>
    <w:lvl w:ilvl="0" w:tplc="4A342336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761261C"/>
    <w:multiLevelType w:val="hybridMultilevel"/>
    <w:tmpl w:val="8ABA8F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163C17"/>
    <w:multiLevelType w:val="multilevel"/>
    <w:tmpl w:val="DD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69206D"/>
    <w:multiLevelType w:val="hybridMultilevel"/>
    <w:tmpl w:val="34C4C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66816"/>
    <w:multiLevelType w:val="multilevel"/>
    <w:tmpl w:val="ABE047CA"/>
    <w:lvl w:ilvl="0">
      <w:start w:val="1"/>
      <w:numFmt w:val="decimal"/>
      <w:pStyle w:val="Nagwek1"/>
      <w:lvlText w:val="%1."/>
      <w:lvlJc w:val="left"/>
      <w:pPr>
        <w:ind w:left="1080" w:hanging="360"/>
      </w:pPr>
    </w:lvl>
    <w:lvl w:ilvl="1">
      <w:start w:val="1"/>
      <w:numFmt w:val="decimal"/>
      <w:pStyle w:val="Nagwek2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24C83ED6"/>
    <w:multiLevelType w:val="hybridMultilevel"/>
    <w:tmpl w:val="D222F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53548"/>
    <w:multiLevelType w:val="hybridMultilevel"/>
    <w:tmpl w:val="956A8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D5213"/>
    <w:multiLevelType w:val="hybridMultilevel"/>
    <w:tmpl w:val="C5F624F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73F35"/>
    <w:multiLevelType w:val="hybridMultilevel"/>
    <w:tmpl w:val="100AD0C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D7466"/>
    <w:multiLevelType w:val="multilevel"/>
    <w:tmpl w:val="6B227E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F01067E"/>
    <w:multiLevelType w:val="hybridMultilevel"/>
    <w:tmpl w:val="8438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42E7B"/>
    <w:multiLevelType w:val="hybridMultilevel"/>
    <w:tmpl w:val="E58A71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1D0FD5"/>
    <w:multiLevelType w:val="hybridMultilevel"/>
    <w:tmpl w:val="4F1A1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1958FB"/>
    <w:multiLevelType w:val="hybridMultilevel"/>
    <w:tmpl w:val="9F10AD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7603C"/>
    <w:multiLevelType w:val="hybridMultilevel"/>
    <w:tmpl w:val="49F0E804"/>
    <w:lvl w:ilvl="0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0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31" w15:restartNumberingAfterBreak="0">
    <w:nsid w:val="34F72F76"/>
    <w:multiLevelType w:val="hybridMultilevel"/>
    <w:tmpl w:val="F50A3A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23DDC"/>
    <w:multiLevelType w:val="hybridMultilevel"/>
    <w:tmpl w:val="B69E7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1C6C54"/>
    <w:multiLevelType w:val="hybridMultilevel"/>
    <w:tmpl w:val="6B42608A"/>
    <w:lvl w:ilvl="0" w:tplc="2B68792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3760098B"/>
    <w:multiLevelType w:val="hybridMultilevel"/>
    <w:tmpl w:val="7C32EA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AA338B2"/>
    <w:multiLevelType w:val="hybridMultilevel"/>
    <w:tmpl w:val="7A126836"/>
    <w:lvl w:ilvl="0" w:tplc="333CDABA">
      <w:start w:val="1"/>
      <w:numFmt w:val="decimal"/>
      <w:lvlText w:val="%1."/>
      <w:lvlJc w:val="left"/>
      <w:pPr>
        <w:ind w:left="720" w:hanging="360"/>
      </w:pPr>
      <w:rPr>
        <w:rFonts w:eastAsiaTheme="minorEastAsia" w:cs="Tahoma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496141"/>
    <w:multiLevelType w:val="hybridMultilevel"/>
    <w:tmpl w:val="77E29A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A65625"/>
    <w:multiLevelType w:val="hybridMultilevel"/>
    <w:tmpl w:val="28CC70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DEC3C75"/>
    <w:multiLevelType w:val="hybridMultilevel"/>
    <w:tmpl w:val="267CC2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05E1D08"/>
    <w:multiLevelType w:val="hybridMultilevel"/>
    <w:tmpl w:val="C6AE86E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C2AE2"/>
    <w:multiLevelType w:val="hybridMultilevel"/>
    <w:tmpl w:val="8D6A9640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4C9B1A9D"/>
    <w:multiLevelType w:val="hybridMultilevel"/>
    <w:tmpl w:val="3F2026B2"/>
    <w:lvl w:ilvl="0" w:tplc="041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4" w15:restartNumberingAfterBreak="0">
    <w:nsid w:val="4F7A4DCC"/>
    <w:multiLevelType w:val="hybridMultilevel"/>
    <w:tmpl w:val="B83A05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1667311"/>
    <w:multiLevelType w:val="hybridMultilevel"/>
    <w:tmpl w:val="92F8C0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8" w15:restartNumberingAfterBreak="0">
    <w:nsid w:val="553E79E0"/>
    <w:multiLevelType w:val="hybridMultilevel"/>
    <w:tmpl w:val="359C06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EE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DA2142"/>
    <w:multiLevelType w:val="hybridMultilevel"/>
    <w:tmpl w:val="8FFAD1F2"/>
    <w:lvl w:ilvl="0" w:tplc="AA0E6B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B220D7"/>
    <w:multiLevelType w:val="hybridMultilevel"/>
    <w:tmpl w:val="35EE5B4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C102B8C"/>
    <w:multiLevelType w:val="hybridMultilevel"/>
    <w:tmpl w:val="95AA4A0A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5D600083"/>
    <w:multiLevelType w:val="hybridMultilevel"/>
    <w:tmpl w:val="B16C02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3" w15:restartNumberingAfterBreak="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10A1A"/>
    <w:multiLevelType w:val="hybridMultilevel"/>
    <w:tmpl w:val="702013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64997B2D"/>
    <w:multiLevelType w:val="hybridMultilevel"/>
    <w:tmpl w:val="62AE2D38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AB2657"/>
    <w:multiLevelType w:val="hybridMultilevel"/>
    <w:tmpl w:val="F4168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927E27"/>
    <w:multiLevelType w:val="hybridMultilevel"/>
    <w:tmpl w:val="C5E8C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F62417"/>
    <w:multiLevelType w:val="hybridMultilevel"/>
    <w:tmpl w:val="FC9238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AB2938"/>
    <w:multiLevelType w:val="hybridMultilevel"/>
    <w:tmpl w:val="1B3ACDB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D202295"/>
    <w:multiLevelType w:val="hybridMultilevel"/>
    <w:tmpl w:val="CC72C2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0CD3359"/>
    <w:multiLevelType w:val="hybridMultilevel"/>
    <w:tmpl w:val="2062B9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1923D8"/>
    <w:multiLevelType w:val="hybridMultilevel"/>
    <w:tmpl w:val="AF34F8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4C0E0F"/>
    <w:multiLevelType w:val="hybridMultilevel"/>
    <w:tmpl w:val="22DA84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3943349"/>
    <w:multiLevelType w:val="hybridMultilevel"/>
    <w:tmpl w:val="7FB602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3F453F"/>
    <w:multiLevelType w:val="hybridMultilevel"/>
    <w:tmpl w:val="F69A21C2"/>
    <w:lvl w:ilvl="0" w:tplc="5F7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C94EE5"/>
    <w:multiLevelType w:val="hybridMultilevel"/>
    <w:tmpl w:val="C26E82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5A164B"/>
    <w:multiLevelType w:val="hybridMultilevel"/>
    <w:tmpl w:val="F8F0CF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23208D"/>
    <w:multiLevelType w:val="hybridMultilevel"/>
    <w:tmpl w:val="164EE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35"/>
  </w:num>
  <w:num w:numId="8">
    <w:abstractNumId w:val="30"/>
  </w:num>
  <w:num w:numId="9">
    <w:abstractNumId w:val="72"/>
  </w:num>
  <w:num w:numId="10">
    <w:abstractNumId w:val="49"/>
  </w:num>
  <w:num w:numId="11">
    <w:abstractNumId w:val="23"/>
  </w:num>
  <w:num w:numId="12">
    <w:abstractNumId w:val="7"/>
  </w:num>
  <w:num w:numId="13">
    <w:abstractNumId w:val="53"/>
  </w:num>
  <w:num w:numId="14">
    <w:abstractNumId w:val="55"/>
  </w:num>
  <w:num w:numId="15">
    <w:abstractNumId w:val="47"/>
  </w:num>
  <w:num w:numId="16">
    <w:abstractNumId w:val="21"/>
  </w:num>
  <w:num w:numId="17">
    <w:abstractNumId w:val="33"/>
  </w:num>
  <w:num w:numId="18">
    <w:abstractNumId w:val="68"/>
  </w:num>
  <w:num w:numId="19">
    <w:abstractNumId w:val="12"/>
  </w:num>
  <w:num w:numId="20">
    <w:abstractNumId w:val="62"/>
  </w:num>
  <w:num w:numId="21">
    <w:abstractNumId w:val="28"/>
  </w:num>
  <w:num w:numId="22">
    <w:abstractNumId w:val="52"/>
  </w:num>
  <w:num w:numId="23">
    <w:abstractNumId w:val="16"/>
  </w:num>
  <w:num w:numId="24">
    <w:abstractNumId w:val="37"/>
  </w:num>
  <w:num w:numId="25">
    <w:abstractNumId w:val="50"/>
  </w:num>
  <w:num w:numId="26">
    <w:abstractNumId w:val="48"/>
  </w:num>
  <w:num w:numId="27">
    <w:abstractNumId w:val="43"/>
  </w:num>
  <w:num w:numId="28">
    <w:abstractNumId w:val="65"/>
  </w:num>
  <w:num w:numId="29">
    <w:abstractNumId w:val="19"/>
  </w:num>
  <w:num w:numId="30">
    <w:abstractNumId w:val="51"/>
  </w:num>
  <w:num w:numId="31">
    <w:abstractNumId w:val="20"/>
  </w:num>
  <w:num w:numId="32">
    <w:abstractNumId w:val="2"/>
  </w:num>
  <w:num w:numId="33">
    <w:abstractNumId w:val="8"/>
  </w:num>
  <w:num w:numId="34">
    <w:abstractNumId w:val="42"/>
  </w:num>
  <w:num w:numId="35">
    <w:abstractNumId w:val="45"/>
  </w:num>
  <w:num w:numId="36">
    <w:abstractNumId w:val="54"/>
  </w:num>
  <w:num w:numId="37">
    <w:abstractNumId w:val="66"/>
  </w:num>
  <w:num w:numId="38">
    <w:abstractNumId w:val="24"/>
  </w:num>
  <w:num w:numId="39">
    <w:abstractNumId w:val="31"/>
  </w:num>
  <w:num w:numId="40">
    <w:abstractNumId w:val="63"/>
  </w:num>
  <w:num w:numId="41">
    <w:abstractNumId w:val="0"/>
  </w:num>
  <w:num w:numId="42">
    <w:abstractNumId w:val="69"/>
  </w:num>
  <w:num w:numId="43">
    <w:abstractNumId w:val="70"/>
  </w:num>
  <w:num w:numId="44">
    <w:abstractNumId w:val="5"/>
  </w:num>
  <w:num w:numId="45">
    <w:abstractNumId w:val="9"/>
  </w:num>
  <w:num w:numId="46">
    <w:abstractNumId w:val="3"/>
  </w:num>
  <w:num w:numId="47">
    <w:abstractNumId w:val="29"/>
  </w:num>
  <w:num w:numId="48">
    <w:abstractNumId w:val="60"/>
  </w:num>
  <w:num w:numId="49">
    <w:abstractNumId w:val="40"/>
  </w:num>
  <w:num w:numId="50">
    <w:abstractNumId w:val="71"/>
  </w:num>
  <w:num w:numId="51">
    <w:abstractNumId w:val="22"/>
  </w:num>
  <w:num w:numId="52">
    <w:abstractNumId w:val="57"/>
  </w:num>
  <w:num w:numId="53">
    <w:abstractNumId w:val="1"/>
  </w:num>
  <w:num w:numId="54">
    <w:abstractNumId w:val="59"/>
  </w:num>
  <w:num w:numId="55">
    <w:abstractNumId w:val="58"/>
  </w:num>
  <w:num w:numId="56">
    <w:abstractNumId w:val="27"/>
  </w:num>
  <w:num w:numId="57">
    <w:abstractNumId w:val="61"/>
  </w:num>
  <w:num w:numId="58">
    <w:abstractNumId w:val="17"/>
  </w:num>
  <w:num w:numId="59">
    <w:abstractNumId w:val="10"/>
  </w:num>
  <w:num w:numId="60">
    <w:abstractNumId w:val="36"/>
  </w:num>
  <w:num w:numId="61">
    <w:abstractNumId w:val="18"/>
  </w:num>
  <w:num w:numId="62">
    <w:abstractNumId w:val="32"/>
  </w:num>
  <w:num w:numId="63">
    <w:abstractNumId w:val="44"/>
  </w:num>
  <w:num w:numId="64">
    <w:abstractNumId w:val="39"/>
  </w:num>
  <w:num w:numId="65">
    <w:abstractNumId w:val="56"/>
  </w:num>
  <w:num w:numId="66">
    <w:abstractNumId w:val="34"/>
  </w:num>
  <w:num w:numId="67">
    <w:abstractNumId w:val="38"/>
  </w:num>
  <w:num w:numId="68">
    <w:abstractNumId w:val="25"/>
  </w:num>
  <w:num w:numId="69">
    <w:abstractNumId w:val="26"/>
  </w:num>
  <w:num w:numId="70">
    <w:abstractNumId w:val="64"/>
  </w:num>
  <w:num w:numId="71">
    <w:abstractNumId w:val="13"/>
  </w:num>
  <w:num w:numId="72">
    <w:abstractNumId w:val="67"/>
  </w:num>
  <w:num w:numId="73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A4"/>
    <w:rsid w:val="000006F2"/>
    <w:rsid w:val="00000E28"/>
    <w:rsid w:val="00001572"/>
    <w:rsid w:val="00002F63"/>
    <w:rsid w:val="000046B6"/>
    <w:rsid w:val="000066F4"/>
    <w:rsid w:val="00006B90"/>
    <w:rsid w:val="00007C7F"/>
    <w:rsid w:val="00011610"/>
    <w:rsid w:val="00011CD6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4761"/>
    <w:rsid w:val="00026547"/>
    <w:rsid w:val="0002766D"/>
    <w:rsid w:val="00030BC1"/>
    <w:rsid w:val="000322E8"/>
    <w:rsid w:val="00034789"/>
    <w:rsid w:val="000358A9"/>
    <w:rsid w:val="00037B00"/>
    <w:rsid w:val="00043C5C"/>
    <w:rsid w:val="00045147"/>
    <w:rsid w:val="00045A11"/>
    <w:rsid w:val="000467B5"/>
    <w:rsid w:val="00055C78"/>
    <w:rsid w:val="000560E6"/>
    <w:rsid w:val="00060176"/>
    <w:rsid w:val="000606CA"/>
    <w:rsid w:val="0006209A"/>
    <w:rsid w:val="0006215A"/>
    <w:rsid w:val="00063327"/>
    <w:rsid w:val="00063978"/>
    <w:rsid w:val="0006661F"/>
    <w:rsid w:val="00070D4E"/>
    <w:rsid w:val="00071639"/>
    <w:rsid w:val="00071E5E"/>
    <w:rsid w:val="00083C66"/>
    <w:rsid w:val="000862C4"/>
    <w:rsid w:val="000915DB"/>
    <w:rsid w:val="0009257C"/>
    <w:rsid w:val="000940DD"/>
    <w:rsid w:val="000966A3"/>
    <w:rsid w:val="00097854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50C9"/>
    <w:rsid w:val="000D628F"/>
    <w:rsid w:val="000D78EB"/>
    <w:rsid w:val="000E0385"/>
    <w:rsid w:val="000E0B51"/>
    <w:rsid w:val="000E1044"/>
    <w:rsid w:val="000E17EA"/>
    <w:rsid w:val="000E1CBB"/>
    <w:rsid w:val="000E2E4B"/>
    <w:rsid w:val="000E79A0"/>
    <w:rsid w:val="000F00D6"/>
    <w:rsid w:val="000F1739"/>
    <w:rsid w:val="000F1FBC"/>
    <w:rsid w:val="000F26D1"/>
    <w:rsid w:val="000F59B4"/>
    <w:rsid w:val="000F6358"/>
    <w:rsid w:val="000F74A8"/>
    <w:rsid w:val="00104F96"/>
    <w:rsid w:val="00106231"/>
    <w:rsid w:val="00110C1A"/>
    <w:rsid w:val="001145E3"/>
    <w:rsid w:val="0012015E"/>
    <w:rsid w:val="00121961"/>
    <w:rsid w:val="001220CD"/>
    <w:rsid w:val="00122213"/>
    <w:rsid w:val="00122379"/>
    <w:rsid w:val="00123EC6"/>
    <w:rsid w:val="001251AC"/>
    <w:rsid w:val="001269E3"/>
    <w:rsid w:val="001302C8"/>
    <w:rsid w:val="00132A8A"/>
    <w:rsid w:val="001406AB"/>
    <w:rsid w:val="00140A40"/>
    <w:rsid w:val="00140F1B"/>
    <w:rsid w:val="00143C2B"/>
    <w:rsid w:val="00145E49"/>
    <w:rsid w:val="00146436"/>
    <w:rsid w:val="00150E79"/>
    <w:rsid w:val="001532D9"/>
    <w:rsid w:val="00153D52"/>
    <w:rsid w:val="0015428B"/>
    <w:rsid w:val="0015595F"/>
    <w:rsid w:val="001567A0"/>
    <w:rsid w:val="001620EE"/>
    <w:rsid w:val="0016265B"/>
    <w:rsid w:val="001627AB"/>
    <w:rsid w:val="0016628A"/>
    <w:rsid w:val="001664CB"/>
    <w:rsid w:val="001672FE"/>
    <w:rsid w:val="0016770D"/>
    <w:rsid w:val="001715DC"/>
    <w:rsid w:val="0017326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7A5"/>
    <w:rsid w:val="00195992"/>
    <w:rsid w:val="00195BEC"/>
    <w:rsid w:val="001970E2"/>
    <w:rsid w:val="001A04C4"/>
    <w:rsid w:val="001A09F1"/>
    <w:rsid w:val="001A2AE1"/>
    <w:rsid w:val="001A55D5"/>
    <w:rsid w:val="001A5689"/>
    <w:rsid w:val="001B1181"/>
    <w:rsid w:val="001B242E"/>
    <w:rsid w:val="001B461F"/>
    <w:rsid w:val="001C0536"/>
    <w:rsid w:val="001C0BF0"/>
    <w:rsid w:val="001C3904"/>
    <w:rsid w:val="001C4F88"/>
    <w:rsid w:val="001C5296"/>
    <w:rsid w:val="001C5551"/>
    <w:rsid w:val="001C5623"/>
    <w:rsid w:val="001C59DA"/>
    <w:rsid w:val="001C7559"/>
    <w:rsid w:val="001C7990"/>
    <w:rsid w:val="001C7EEB"/>
    <w:rsid w:val="001D0DAA"/>
    <w:rsid w:val="001D1F29"/>
    <w:rsid w:val="001D433A"/>
    <w:rsid w:val="001D58B9"/>
    <w:rsid w:val="001D6262"/>
    <w:rsid w:val="001D7BA5"/>
    <w:rsid w:val="001E1B1F"/>
    <w:rsid w:val="001E2CC4"/>
    <w:rsid w:val="001E3236"/>
    <w:rsid w:val="001E3F5D"/>
    <w:rsid w:val="001E66DE"/>
    <w:rsid w:val="001E6BBE"/>
    <w:rsid w:val="001F1768"/>
    <w:rsid w:val="001F2EF1"/>
    <w:rsid w:val="001F31F7"/>
    <w:rsid w:val="001F56E9"/>
    <w:rsid w:val="001F5D20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1887"/>
    <w:rsid w:val="0022248D"/>
    <w:rsid w:val="00222BEF"/>
    <w:rsid w:val="0022416A"/>
    <w:rsid w:val="00224C8D"/>
    <w:rsid w:val="00225E7D"/>
    <w:rsid w:val="00226874"/>
    <w:rsid w:val="0023237F"/>
    <w:rsid w:val="002337DA"/>
    <w:rsid w:val="00234070"/>
    <w:rsid w:val="002366D6"/>
    <w:rsid w:val="00236D3C"/>
    <w:rsid w:val="00237389"/>
    <w:rsid w:val="00240C10"/>
    <w:rsid w:val="00243633"/>
    <w:rsid w:val="00245D8D"/>
    <w:rsid w:val="00245EAE"/>
    <w:rsid w:val="00246A99"/>
    <w:rsid w:val="00247FCB"/>
    <w:rsid w:val="002500DD"/>
    <w:rsid w:val="00250A09"/>
    <w:rsid w:val="00251E5C"/>
    <w:rsid w:val="002520DF"/>
    <w:rsid w:val="00252928"/>
    <w:rsid w:val="0025353D"/>
    <w:rsid w:val="00255CB8"/>
    <w:rsid w:val="00257A42"/>
    <w:rsid w:val="002623A9"/>
    <w:rsid w:val="00262969"/>
    <w:rsid w:val="0026302B"/>
    <w:rsid w:val="00263D64"/>
    <w:rsid w:val="00265695"/>
    <w:rsid w:val="00265A4E"/>
    <w:rsid w:val="002662A7"/>
    <w:rsid w:val="002665C9"/>
    <w:rsid w:val="002675FD"/>
    <w:rsid w:val="00271CFA"/>
    <w:rsid w:val="002737A0"/>
    <w:rsid w:val="00273C7A"/>
    <w:rsid w:val="00274319"/>
    <w:rsid w:val="002770D4"/>
    <w:rsid w:val="00277FEB"/>
    <w:rsid w:val="00281DE4"/>
    <w:rsid w:val="00282035"/>
    <w:rsid w:val="00282932"/>
    <w:rsid w:val="00282B4D"/>
    <w:rsid w:val="00286EA8"/>
    <w:rsid w:val="00290320"/>
    <w:rsid w:val="0029109A"/>
    <w:rsid w:val="00293297"/>
    <w:rsid w:val="00295E9D"/>
    <w:rsid w:val="002961FA"/>
    <w:rsid w:val="00296438"/>
    <w:rsid w:val="00297070"/>
    <w:rsid w:val="002971CF"/>
    <w:rsid w:val="0029725C"/>
    <w:rsid w:val="002975D9"/>
    <w:rsid w:val="0029785F"/>
    <w:rsid w:val="00297E7E"/>
    <w:rsid w:val="002A1036"/>
    <w:rsid w:val="002A3376"/>
    <w:rsid w:val="002B04D2"/>
    <w:rsid w:val="002B19B2"/>
    <w:rsid w:val="002B1D3C"/>
    <w:rsid w:val="002B35E6"/>
    <w:rsid w:val="002B522A"/>
    <w:rsid w:val="002B52A2"/>
    <w:rsid w:val="002C1DC2"/>
    <w:rsid w:val="002C1E1C"/>
    <w:rsid w:val="002C2029"/>
    <w:rsid w:val="002C64AE"/>
    <w:rsid w:val="002C6F70"/>
    <w:rsid w:val="002D1590"/>
    <w:rsid w:val="002D18FB"/>
    <w:rsid w:val="002D27A8"/>
    <w:rsid w:val="002D2F1D"/>
    <w:rsid w:val="002D779D"/>
    <w:rsid w:val="002E0672"/>
    <w:rsid w:val="002E24A7"/>
    <w:rsid w:val="002E365B"/>
    <w:rsid w:val="002E4092"/>
    <w:rsid w:val="002E4482"/>
    <w:rsid w:val="002E71C3"/>
    <w:rsid w:val="002F1F17"/>
    <w:rsid w:val="002F330F"/>
    <w:rsid w:val="002F419B"/>
    <w:rsid w:val="002F4FEB"/>
    <w:rsid w:val="002F6334"/>
    <w:rsid w:val="002F72CD"/>
    <w:rsid w:val="002F7CEE"/>
    <w:rsid w:val="00301B72"/>
    <w:rsid w:val="003021D7"/>
    <w:rsid w:val="00302221"/>
    <w:rsid w:val="0030319E"/>
    <w:rsid w:val="00303C13"/>
    <w:rsid w:val="003050C0"/>
    <w:rsid w:val="00305B57"/>
    <w:rsid w:val="0030658F"/>
    <w:rsid w:val="00307152"/>
    <w:rsid w:val="00310156"/>
    <w:rsid w:val="00313542"/>
    <w:rsid w:val="003141CF"/>
    <w:rsid w:val="003146ED"/>
    <w:rsid w:val="00316CF9"/>
    <w:rsid w:val="00316E0E"/>
    <w:rsid w:val="00324C4D"/>
    <w:rsid w:val="00324D48"/>
    <w:rsid w:val="00326726"/>
    <w:rsid w:val="00332243"/>
    <w:rsid w:val="00332890"/>
    <w:rsid w:val="003334D1"/>
    <w:rsid w:val="00333D56"/>
    <w:rsid w:val="003341D0"/>
    <w:rsid w:val="00335845"/>
    <w:rsid w:val="00340BB5"/>
    <w:rsid w:val="00343BFB"/>
    <w:rsid w:val="00345933"/>
    <w:rsid w:val="00352608"/>
    <w:rsid w:val="00353059"/>
    <w:rsid w:val="003530A4"/>
    <w:rsid w:val="00353E63"/>
    <w:rsid w:val="003563C6"/>
    <w:rsid w:val="0035770C"/>
    <w:rsid w:val="00362A15"/>
    <w:rsid w:val="0036402E"/>
    <w:rsid w:val="0036485A"/>
    <w:rsid w:val="00364A1D"/>
    <w:rsid w:val="00366446"/>
    <w:rsid w:val="003718AB"/>
    <w:rsid w:val="00373DD4"/>
    <w:rsid w:val="00374D21"/>
    <w:rsid w:val="00375FED"/>
    <w:rsid w:val="00377428"/>
    <w:rsid w:val="00380BEA"/>
    <w:rsid w:val="00380D6A"/>
    <w:rsid w:val="003818C8"/>
    <w:rsid w:val="00381D4A"/>
    <w:rsid w:val="00382418"/>
    <w:rsid w:val="00386E45"/>
    <w:rsid w:val="00390E22"/>
    <w:rsid w:val="0039103A"/>
    <w:rsid w:val="00391349"/>
    <w:rsid w:val="003941D8"/>
    <w:rsid w:val="003945E9"/>
    <w:rsid w:val="00395A5F"/>
    <w:rsid w:val="00395F8C"/>
    <w:rsid w:val="0039632F"/>
    <w:rsid w:val="00396E1F"/>
    <w:rsid w:val="00396E89"/>
    <w:rsid w:val="00396FAB"/>
    <w:rsid w:val="003A21DC"/>
    <w:rsid w:val="003A38F5"/>
    <w:rsid w:val="003A6716"/>
    <w:rsid w:val="003A6ACC"/>
    <w:rsid w:val="003A73B5"/>
    <w:rsid w:val="003B053A"/>
    <w:rsid w:val="003B1B14"/>
    <w:rsid w:val="003B281A"/>
    <w:rsid w:val="003B5029"/>
    <w:rsid w:val="003B54DC"/>
    <w:rsid w:val="003B554C"/>
    <w:rsid w:val="003B6925"/>
    <w:rsid w:val="003B726C"/>
    <w:rsid w:val="003B794B"/>
    <w:rsid w:val="003C1319"/>
    <w:rsid w:val="003C1586"/>
    <w:rsid w:val="003C2E00"/>
    <w:rsid w:val="003C5A13"/>
    <w:rsid w:val="003C76C8"/>
    <w:rsid w:val="003D1C1F"/>
    <w:rsid w:val="003D2998"/>
    <w:rsid w:val="003D2C7A"/>
    <w:rsid w:val="003D34E2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3F7ACC"/>
    <w:rsid w:val="00400D84"/>
    <w:rsid w:val="00400D9A"/>
    <w:rsid w:val="0040262F"/>
    <w:rsid w:val="00403923"/>
    <w:rsid w:val="00404631"/>
    <w:rsid w:val="0040545A"/>
    <w:rsid w:val="00407490"/>
    <w:rsid w:val="00407591"/>
    <w:rsid w:val="004101B3"/>
    <w:rsid w:val="00413602"/>
    <w:rsid w:val="0041407A"/>
    <w:rsid w:val="0041664F"/>
    <w:rsid w:val="0042077B"/>
    <w:rsid w:val="004212D5"/>
    <w:rsid w:val="00424090"/>
    <w:rsid w:val="004256DC"/>
    <w:rsid w:val="00425991"/>
    <w:rsid w:val="00427008"/>
    <w:rsid w:val="00430242"/>
    <w:rsid w:val="00431BA5"/>
    <w:rsid w:val="004334E8"/>
    <w:rsid w:val="004335CF"/>
    <w:rsid w:val="004336FC"/>
    <w:rsid w:val="0043499D"/>
    <w:rsid w:val="00436335"/>
    <w:rsid w:val="00436507"/>
    <w:rsid w:val="004411A3"/>
    <w:rsid w:val="004434FB"/>
    <w:rsid w:val="00447D9B"/>
    <w:rsid w:val="00453A73"/>
    <w:rsid w:val="0045769A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18D7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54F7"/>
    <w:rsid w:val="00496A32"/>
    <w:rsid w:val="00497945"/>
    <w:rsid w:val="004A0AB3"/>
    <w:rsid w:val="004A1E3C"/>
    <w:rsid w:val="004A34C5"/>
    <w:rsid w:val="004A350C"/>
    <w:rsid w:val="004A4274"/>
    <w:rsid w:val="004A531B"/>
    <w:rsid w:val="004A6934"/>
    <w:rsid w:val="004A7405"/>
    <w:rsid w:val="004B15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318"/>
    <w:rsid w:val="004C6113"/>
    <w:rsid w:val="004D1CE6"/>
    <w:rsid w:val="004D3627"/>
    <w:rsid w:val="004D413B"/>
    <w:rsid w:val="004D4A86"/>
    <w:rsid w:val="004D528A"/>
    <w:rsid w:val="004D6185"/>
    <w:rsid w:val="004E0B40"/>
    <w:rsid w:val="004E43FF"/>
    <w:rsid w:val="004E467A"/>
    <w:rsid w:val="004E5138"/>
    <w:rsid w:val="004F098F"/>
    <w:rsid w:val="004F1346"/>
    <w:rsid w:val="004F4532"/>
    <w:rsid w:val="004F511E"/>
    <w:rsid w:val="004F5A93"/>
    <w:rsid w:val="004F6EEB"/>
    <w:rsid w:val="005038EE"/>
    <w:rsid w:val="00507FBB"/>
    <w:rsid w:val="00510F05"/>
    <w:rsid w:val="0051588E"/>
    <w:rsid w:val="005173E1"/>
    <w:rsid w:val="00517A0B"/>
    <w:rsid w:val="00523883"/>
    <w:rsid w:val="005240E5"/>
    <w:rsid w:val="00534DB8"/>
    <w:rsid w:val="00534E25"/>
    <w:rsid w:val="0053510E"/>
    <w:rsid w:val="005357AA"/>
    <w:rsid w:val="00535E1A"/>
    <w:rsid w:val="00535EC2"/>
    <w:rsid w:val="00536B60"/>
    <w:rsid w:val="005375BD"/>
    <w:rsid w:val="00541BA7"/>
    <w:rsid w:val="00551A24"/>
    <w:rsid w:val="00552BE2"/>
    <w:rsid w:val="00553E33"/>
    <w:rsid w:val="0055414E"/>
    <w:rsid w:val="00554646"/>
    <w:rsid w:val="005600A8"/>
    <w:rsid w:val="00565831"/>
    <w:rsid w:val="00566B26"/>
    <w:rsid w:val="00570A2B"/>
    <w:rsid w:val="00572730"/>
    <w:rsid w:val="0057585A"/>
    <w:rsid w:val="00575D1D"/>
    <w:rsid w:val="00577D1C"/>
    <w:rsid w:val="0058127C"/>
    <w:rsid w:val="00582026"/>
    <w:rsid w:val="00582186"/>
    <w:rsid w:val="00582611"/>
    <w:rsid w:val="00582C1D"/>
    <w:rsid w:val="00583589"/>
    <w:rsid w:val="0058439E"/>
    <w:rsid w:val="005846C8"/>
    <w:rsid w:val="00584E91"/>
    <w:rsid w:val="00585097"/>
    <w:rsid w:val="00585FED"/>
    <w:rsid w:val="005909EC"/>
    <w:rsid w:val="00590BB7"/>
    <w:rsid w:val="00592340"/>
    <w:rsid w:val="005943D4"/>
    <w:rsid w:val="00594442"/>
    <w:rsid w:val="005945EE"/>
    <w:rsid w:val="00594662"/>
    <w:rsid w:val="0059593E"/>
    <w:rsid w:val="005968E3"/>
    <w:rsid w:val="005A4D57"/>
    <w:rsid w:val="005A7931"/>
    <w:rsid w:val="005B0648"/>
    <w:rsid w:val="005B0BB3"/>
    <w:rsid w:val="005B3BC6"/>
    <w:rsid w:val="005B5DEA"/>
    <w:rsid w:val="005C4D94"/>
    <w:rsid w:val="005C6293"/>
    <w:rsid w:val="005C76AB"/>
    <w:rsid w:val="005D01F1"/>
    <w:rsid w:val="005D063D"/>
    <w:rsid w:val="005D2B6E"/>
    <w:rsid w:val="005D3168"/>
    <w:rsid w:val="005D4D4B"/>
    <w:rsid w:val="005D598E"/>
    <w:rsid w:val="005E18D0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5F7CA4"/>
    <w:rsid w:val="0060095B"/>
    <w:rsid w:val="00600AC2"/>
    <w:rsid w:val="00601087"/>
    <w:rsid w:val="0060196B"/>
    <w:rsid w:val="006024CA"/>
    <w:rsid w:val="006049DE"/>
    <w:rsid w:val="00611782"/>
    <w:rsid w:val="006125D2"/>
    <w:rsid w:val="00615120"/>
    <w:rsid w:val="00615758"/>
    <w:rsid w:val="006165B4"/>
    <w:rsid w:val="00621BB1"/>
    <w:rsid w:val="00622E58"/>
    <w:rsid w:val="00627580"/>
    <w:rsid w:val="00630A8F"/>
    <w:rsid w:val="0063141A"/>
    <w:rsid w:val="0063251F"/>
    <w:rsid w:val="00633225"/>
    <w:rsid w:val="00634530"/>
    <w:rsid w:val="00634623"/>
    <w:rsid w:val="00634C61"/>
    <w:rsid w:val="006406F8"/>
    <w:rsid w:val="00640A4B"/>
    <w:rsid w:val="00640F91"/>
    <w:rsid w:val="006416FC"/>
    <w:rsid w:val="00641D73"/>
    <w:rsid w:val="0064248F"/>
    <w:rsid w:val="006438BE"/>
    <w:rsid w:val="00646FD6"/>
    <w:rsid w:val="00651A73"/>
    <w:rsid w:val="0065321F"/>
    <w:rsid w:val="006555F9"/>
    <w:rsid w:val="00657161"/>
    <w:rsid w:val="00657480"/>
    <w:rsid w:val="0066122B"/>
    <w:rsid w:val="00662728"/>
    <w:rsid w:val="00665FB2"/>
    <w:rsid w:val="00666333"/>
    <w:rsid w:val="00670451"/>
    <w:rsid w:val="00674A88"/>
    <w:rsid w:val="00675D68"/>
    <w:rsid w:val="006801A8"/>
    <w:rsid w:val="006803FD"/>
    <w:rsid w:val="00682527"/>
    <w:rsid w:val="006861A1"/>
    <w:rsid w:val="00687AFA"/>
    <w:rsid w:val="006902C0"/>
    <w:rsid w:val="00692D56"/>
    <w:rsid w:val="00693E4A"/>
    <w:rsid w:val="006945BA"/>
    <w:rsid w:val="00696112"/>
    <w:rsid w:val="0069640C"/>
    <w:rsid w:val="00697BC2"/>
    <w:rsid w:val="00697D33"/>
    <w:rsid w:val="006A3C9E"/>
    <w:rsid w:val="006A462D"/>
    <w:rsid w:val="006A466B"/>
    <w:rsid w:val="006A4791"/>
    <w:rsid w:val="006A7E50"/>
    <w:rsid w:val="006A7F0E"/>
    <w:rsid w:val="006B2444"/>
    <w:rsid w:val="006B2C32"/>
    <w:rsid w:val="006B313D"/>
    <w:rsid w:val="006B6F53"/>
    <w:rsid w:val="006B776D"/>
    <w:rsid w:val="006C247D"/>
    <w:rsid w:val="006C4804"/>
    <w:rsid w:val="006C5E47"/>
    <w:rsid w:val="006C76A0"/>
    <w:rsid w:val="006D0F5D"/>
    <w:rsid w:val="006D1537"/>
    <w:rsid w:val="006D1B4E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1DEF"/>
    <w:rsid w:val="0070232A"/>
    <w:rsid w:val="00705D44"/>
    <w:rsid w:val="00706182"/>
    <w:rsid w:val="00710583"/>
    <w:rsid w:val="00710938"/>
    <w:rsid w:val="0071198B"/>
    <w:rsid w:val="00717506"/>
    <w:rsid w:val="00717AD2"/>
    <w:rsid w:val="007226E0"/>
    <w:rsid w:val="00722AB4"/>
    <w:rsid w:val="00722F2E"/>
    <w:rsid w:val="007247CD"/>
    <w:rsid w:val="00724DFF"/>
    <w:rsid w:val="00726E6B"/>
    <w:rsid w:val="007272C8"/>
    <w:rsid w:val="00727E01"/>
    <w:rsid w:val="007304E9"/>
    <w:rsid w:val="00731CF4"/>
    <w:rsid w:val="00734437"/>
    <w:rsid w:val="00735694"/>
    <w:rsid w:val="007373FD"/>
    <w:rsid w:val="00737D74"/>
    <w:rsid w:val="00737D83"/>
    <w:rsid w:val="00740CF6"/>
    <w:rsid w:val="00742205"/>
    <w:rsid w:val="0074313C"/>
    <w:rsid w:val="007440E8"/>
    <w:rsid w:val="00745A0E"/>
    <w:rsid w:val="007515F6"/>
    <w:rsid w:val="0075404F"/>
    <w:rsid w:val="007573EE"/>
    <w:rsid w:val="0075756E"/>
    <w:rsid w:val="00757CEE"/>
    <w:rsid w:val="007606FB"/>
    <w:rsid w:val="00760D08"/>
    <w:rsid w:val="00760DD6"/>
    <w:rsid w:val="0076264F"/>
    <w:rsid w:val="0076479B"/>
    <w:rsid w:val="00765C68"/>
    <w:rsid w:val="00766D3C"/>
    <w:rsid w:val="0077065A"/>
    <w:rsid w:val="00773AD0"/>
    <w:rsid w:val="00775288"/>
    <w:rsid w:val="007756F8"/>
    <w:rsid w:val="00777005"/>
    <w:rsid w:val="007808F9"/>
    <w:rsid w:val="00781668"/>
    <w:rsid w:val="00783A6A"/>
    <w:rsid w:val="0078796D"/>
    <w:rsid w:val="00791136"/>
    <w:rsid w:val="007949F7"/>
    <w:rsid w:val="00796A5E"/>
    <w:rsid w:val="00797412"/>
    <w:rsid w:val="007A173C"/>
    <w:rsid w:val="007A3789"/>
    <w:rsid w:val="007A5028"/>
    <w:rsid w:val="007A5C66"/>
    <w:rsid w:val="007A616C"/>
    <w:rsid w:val="007A61EA"/>
    <w:rsid w:val="007A7807"/>
    <w:rsid w:val="007B01CB"/>
    <w:rsid w:val="007B11F5"/>
    <w:rsid w:val="007B2E08"/>
    <w:rsid w:val="007B48A9"/>
    <w:rsid w:val="007B5842"/>
    <w:rsid w:val="007B5A24"/>
    <w:rsid w:val="007C3E64"/>
    <w:rsid w:val="007C5049"/>
    <w:rsid w:val="007C68D2"/>
    <w:rsid w:val="007C6CF5"/>
    <w:rsid w:val="007D2B70"/>
    <w:rsid w:val="007D4019"/>
    <w:rsid w:val="007E44BF"/>
    <w:rsid w:val="007E4B05"/>
    <w:rsid w:val="007E5BDD"/>
    <w:rsid w:val="007E655E"/>
    <w:rsid w:val="007F12E1"/>
    <w:rsid w:val="007F31BC"/>
    <w:rsid w:val="007F354F"/>
    <w:rsid w:val="007F4E3F"/>
    <w:rsid w:val="007F5922"/>
    <w:rsid w:val="0080083E"/>
    <w:rsid w:val="00801A5A"/>
    <w:rsid w:val="008043FF"/>
    <w:rsid w:val="00805917"/>
    <w:rsid w:val="0081104F"/>
    <w:rsid w:val="00811642"/>
    <w:rsid w:val="00814E1B"/>
    <w:rsid w:val="00816872"/>
    <w:rsid w:val="00821AFD"/>
    <w:rsid w:val="008260E2"/>
    <w:rsid w:val="008263CB"/>
    <w:rsid w:val="0082708A"/>
    <w:rsid w:val="008271EB"/>
    <w:rsid w:val="00831E39"/>
    <w:rsid w:val="00832DAF"/>
    <w:rsid w:val="00833D17"/>
    <w:rsid w:val="00835301"/>
    <w:rsid w:val="00842460"/>
    <w:rsid w:val="008459A4"/>
    <w:rsid w:val="00850017"/>
    <w:rsid w:val="00850444"/>
    <w:rsid w:val="008510BB"/>
    <w:rsid w:val="0085139D"/>
    <w:rsid w:val="00851557"/>
    <w:rsid w:val="00851C31"/>
    <w:rsid w:val="0085256A"/>
    <w:rsid w:val="008545D7"/>
    <w:rsid w:val="00860569"/>
    <w:rsid w:val="008613D5"/>
    <w:rsid w:val="00861858"/>
    <w:rsid w:val="00864209"/>
    <w:rsid w:val="00867234"/>
    <w:rsid w:val="00867E51"/>
    <w:rsid w:val="00874CE2"/>
    <w:rsid w:val="008752E4"/>
    <w:rsid w:val="008846DF"/>
    <w:rsid w:val="008873D0"/>
    <w:rsid w:val="008875B4"/>
    <w:rsid w:val="00891746"/>
    <w:rsid w:val="00896478"/>
    <w:rsid w:val="0089696E"/>
    <w:rsid w:val="00897396"/>
    <w:rsid w:val="008A0842"/>
    <w:rsid w:val="008A4F6B"/>
    <w:rsid w:val="008A51CA"/>
    <w:rsid w:val="008A5636"/>
    <w:rsid w:val="008B0894"/>
    <w:rsid w:val="008B0988"/>
    <w:rsid w:val="008B4939"/>
    <w:rsid w:val="008B69E4"/>
    <w:rsid w:val="008C0892"/>
    <w:rsid w:val="008C3ECA"/>
    <w:rsid w:val="008C5996"/>
    <w:rsid w:val="008D0982"/>
    <w:rsid w:val="008D27C3"/>
    <w:rsid w:val="008D4CA3"/>
    <w:rsid w:val="008D683A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09B"/>
    <w:rsid w:val="00901A18"/>
    <w:rsid w:val="00902716"/>
    <w:rsid w:val="00905A4D"/>
    <w:rsid w:val="00907A41"/>
    <w:rsid w:val="009110E6"/>
    <w:rsid w:val="00911382"/>
    <w:rsid w:val="00912760"/>
    <w:rsid w:val="009149B4"/>
    <w:rsid w:val="009163BA"/>
    <w:rsid w:val="009176EF"/>
    <w:rsid w:val="009206E3"/>
    <w:rsid w:val="009208F8"/>
    <w:rsid w:val="0092118E"/>
    <w:rsid w:val="00923CC1"/>
    <w:rsid w:val="00924942"/>
    <w:rsid w:val="0093047B"/>
    <w:rsid w:val="009313EC"/>
    <w:rsid w:val="009314A0"/>
    <w:rsid w:val="00931BFB"/>
    <w:rsid w:val="00932952"/>
    <w:rsid w:val="00933324"/>
    <w:rsid w:val="0093359E"/>
    <w:rsid w:val="00936EE1"/>
    <w:rsid w:val="00940601"/>
    <w:rsid w:val="00942789"/>
    <w:rsid w:val="00942B81"/>
    <w:rsid w:val="00942ED0"/>
    <w:rsid w:val="0094482A"/>
    <w:rsid w:val="00945300"/>
    <w:rsid w:val="00945BF6"/>
    <w:rsid w:val="00945C3B"/>
    <w:rsid w:val="0094617C"/>
    <w:rsid w:val="0095128E"/>
    <w:rsid w:val="00952DD6"/>
    <w:rsid w:val="00953655"/>
    <w:rsid w:val="00953C87"/>
    <w:rsid w:val="00963C41"/>
    <w:rsid w:val="00974369"/>
    <w:rsid w:val="00974E80"/>
    <w:rsid w:val="00975161"/>
    <w:rsid w:val="00976653"/>
    <w:rsid w:val="009779C7"/>
    <w:rsid w:val="00977B11"/>
    <w:rsid w:val="00980657"/>
    <w:rsid w:val="00981156"/>
    <w:rsid w:val="00983BF8"/>
    <w:rsid w:val="00984814"/>
    <w:rsid w:val="00984B1E"/>
    <w:rsid w:val="009863F1"/>
    <w:rsid w:val="00990341"/>
    <w:rsid w:val="00991FB1"/>
    <w:rsid w:val="00993A88"/>
    <w:rsid w:val="00995118"/>
    <w:rsid w:val="009969F7"/>
    <w:rsid w:val="0099785A"/>
    <w:rsid w:val="009A734C"/>
    <w:rsid w:val="009B18AF"/>
    <w:rsid w:val="009B2A4B"/>
    <w:rsid w:val="009B2B6F"/>
    <w:rsid w:val="009B46BA"/>
    <w:rsid w:val="009B719A"/>
    <w:rsid w:val="009C144A"/>
    <w:rsid w:val="009C234E"/>
    <w:rsid w:val="009C3027"/>
    <w:rsid w:val="009C3B49"/>
    <w:rsid w:val="009C56F2"/>
    <w:rsid w:val="009C57E6"/>
    <w:rsid w:val="009C7088"/>
    <w:rsid w:val="009D084C"/>
    <w:rsid w:val="009D496B"/>
    <w:rsid w:val="009D5473"/>
    <w:rsid w:val="009D5E44"/>
    <w:rsid w:val="009D6441"/>
    <w:rsid w:val="009D65BF"/>
    <w:rsid w:val="009E3089"/>
    <w:rsid w:val="009E5595"/>
    <w:rsid w:val="009E5DBD"/>
    <w:rsid w:val="009E7889"/>
    <w:rsid w:val="009F0462"/>
    <w:rsid w:val="009F066A"/>
    <w:rsid w:val="009F1DE3"/>
    <w:rsid w:val="009F2085"/>
    <w:rsid w:val="009F2C0D"/>
    <w:rsid w:val="009F2D70"/>
    <w:rsid w:val="009F310E"/>
    <w:rsid w:val="009F5E8C"/>
    <w:rsid w:val="009F7BFA"/>
    <w:rsid w:val="00A00B52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C5A"/>
    <w:rsid w:val="00A15E2E"/>
    <w:rsid w:val="00A21CE3"/>
    <w:rsid w:val="00A22AC9"/>
    <w:rsid w:val="00A22D00"/>
    <w:rsid w:val="00A2729B"/>
    <w:rsid w:val="00A34CFA"/>
    <w:rsid w:val="00A40088"/>
    <w:rsid w:val="00A40CD9"/>
    <w:rsid w:val="00A41656"/>
    <w:rsid w:val="00A419DC"/>
    <w:rsid w:val="00A41B4E"/>
    <w:rsid w:val="00A46D1C"/>
    <w:rsid w:val="00A52ADB"/>
    <w:rsid w:val="00A52B73"/>
    <w:rsid w:val="00A52D4E"/>
    <w:rsid w:val="00A53BEC"/>
    <w:rsid w:val="00A55120"/>
    <w:rsid w:val="00A5731C"/>
    <w:rsid w:val="00A57F18"/>
    <w:rsid w:val="00A634EC"/>
    <w:rsid w:val="00A64565"/>
    <w:rsid w:val="00A6767B"/>
    <w:rsid w:val="00A726A7"/>
    <w:rsid w:val="00A73AD9"/>
    <w:rsid w:val="00A749FD"/>
    <w:rsid w:val="00A8270A"/>
    <w:rsid w:val="00A839BB"/>
    <w:rsid w:val="00A8479F"/>
    <w:rsid w:val="00A84FB5"/>
    <w:rsid w:val="00A910F4"/>
    <w:rsid w:val="00A93D69"/>
    <w:rsid w:val="00A9470C"/>
    <w:rsid w:val="00A96B90"/>
    <w:rsid w:val="00AA1BA9"/>
    <w:rsid w:val="00AA2FE3"/>
    <w:rsid w:val="00AA4AEB"/>
    <w:rsid w:val="00AA4D04"/>
    <w:rsid w:val="00AA4FD1"/>
    <w:rsid w:val="00AA57E7"/>
    <w:rsid w:val="00AA5AC0"/>
    <w:rsid w:val="00AA6F73"/>
    <w:rsid w:val="00AB22F0"/>
    <w:rsid w:val="00AB3549"/>
    <w:rsid w:val="00AB3D37"/>
    <w:rsid w:val="00AB77D8"/>
    <w:rsid w:val="00AC1755"/>
    <w:rsid w:val="00AC256F"/>
    <w:rsid w:val="00AC41B1"/>
    <w:rsid w:val="00AC4A44"/>
    <w:rsid w:val="00AC577F"/>
    <w:rsid w:val="00AC6012"/>
    <w:rsid w:val="00AD25BF"/>
    <w:rsid w:val="00AD3479"/>
    <w:rsid w:val="00AD4200"/>
    <w:rsid w:val="00AD68B7"/>
    <w:rsid w:val="00AE4F2A"/>
    <w:rsid w:val="00AF0187"/>
    <w:rsid w:val="00AF7AEA"/>
    <w:rsid w:val="00AF7BB7"/>
    <w:rsid w:val="00B0005C"/>
    <w:rsid w:val="00B018CC"/>
    <w:rsid w:val="00B018FF"/>
    <w:rsid w:val="00B02D18"/>
    <w:rsid w:val="00B03760"/>
    <w:rsid w:val="00B03CE5"/>
    <w:rsid w:val="00B07559"/>
    <w:rsid w:val="00B07669"/>
    <w:rsid w:val="00B11609"/>
    <w:rsid w:val="00B11E62"/>
    <w:rsid w:val="00B12B9A"/>
    <w:rsid w:val="00B13D95"/>
    <w:rsid w:val="00B14B83"/>
    <w:rsid w:val="00B21806"/>
    <w:rsid w:val="00B23BA8"/>
    <w:rsid w:val="00B24067"/>
    <w:rsid w:val="00B243EF"/>
    <w:rsid w:val="00B25938"/>
    <w:rsid w:val="00B27B1A"/>
    <w:rsid w:val="00B32F6E"/>
    <w:rsid w:val="00B43ABC"/>
    <w:rsid w:val="00B46F5A"/>
    <w:rsid w:val="00B475F9"/>
    <w:rsid w:val="00B54701"/>
    <w:rsid w:val="00B577E4"/>
    <w:rsid w:val="00B606BA"/>
    <w:rsid w:val="00B60E60"/>
    <w:rsid w:val="00B61AE6"/>
    <w:rsid w:val="00B63511"/>
    <w:rsid w:val="00B67E1F"/>
    <w:rsid w:val="00B7172E"/>
    <w:rsid w:val="00B73C5A"/>
    <w:rsid w:val="00B76A51"/>
    <w:rsid w:val="00B7744D"/>
    <w:rsid w:val="00B81588"/>
    <w:rsid w:val="00B82154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A3229"/>
    <w:rsid w:val="00BB1B4C"/>
    <w:rsid w:val="00BB259E"/>
    <w:rsid w:val="00BB7CEC"/>
    <w:rsid w:val="00BB7FAA"/>
    <w:rsid w:val="00BC18A1"/>
    <w:rsid w:val="00BC1E60"/>
    <w:rsid w:val="00BC2817"/>
    <w:rsid w:val="00BC6F3A"/>
    <w:rsid w:val="00BD048C"/>
    <w:rsid w:val="00BD28CA"/>
    <w:rsid w:val="00BD2BB2"/>
    <w:rsid w:val="00BD6961"/>
    <w:rsid w:val="00BD7D2D"/>
    <w:rsid w:val="00BE27E9"/>
    <w:rsid w:val="00BE2C22"/>
    <w:rsid w:val="00BE69E1"/>
    <w:rsid w:val="00BE6C6F"/>
    <w:rsid w:val="00BF06F3"/>
    <w:rsid w:val="00BF0FA4"/>
    <w:rsid w:val="00BF40F3"/>
    <w:rsid w:val="00BF7323"/>
    <w:rsid w:val="00C036C4"/>
    <w:rsid w:val="00C0486B"/>
    <w:rsid w:val="00C05C2E"/>
    <w:rsid w:val="00C0685D"/>
    <w:rsid w:val="00C07F06"/>
    <w:rsid w:val="00C15C93"/>
    <w:rsid w:val="00C15F0B"/>
    <w:rsid w:val="00C1761C"/>
    <w:rsid w:val="00C20E2A"/>
    <w:rsid w:val="00C21DC1"/>
    <w:rsid w:val="00C22F94"/>
    <w:rsid w:val="00C23FCE"/>
    <w:rsid w:val="00C24A35"/>
    <w:rsid w:val="00C24B44"/>
    <w:rsid w:val="00C24E0F"/>
    <w:rsid w:val="00C25752"/>
    <w:rsid w:val="00C31CD7"/>
    <w:rsid w:val="00C32410"/>
    <w:rsid w:val="00C351BC"/>
    <w:rsid w:val="00C41585"/>
    <w:rsid w:val="00C41D3F"/>
    <w:rsid w:val="00C44C1B"/>
    <w:rsid w:val="00C45DBF"/>
    <w:rsid w:val="00C4663A"/>
    <w:rsid w:val="00C5054B"/>
    <w:rsid w:val="00C50A37"/>
    <w:rsid w:val="00C52B66"/>
    <w:rsid w:val="00C5418F"/>
    <w:rsid w:val="00C54C90"/>
    <w:rsid w:val="00C56BF0"/>
    <w:rsid w:val="00C57A02"/>
    <w:rsid w:val="00C57E1A"/>
    <w:rsid w:val="00C614A2"/>
    <w:rsid w:val="00C64BDF"/>
    <w:rsid w:val="00C64CDF"/>
    <w:rsid w:val="00C66E48"/>
    <w:rsid w:val="00C67105"/>
    <w:rsid w:val="00C67417"/>
    <w:rsid w:val="00C7010B"/>
    <w:rsid w:val="00C708C7"/>
    <w:rsid w:val="00C70A5F"/>
    <w:rsid w:val="00C71B3F"/>
    <w:rsid w:val="00C749CD"/>
    <w:rsid w:val="00C76AA3"/>
    <w:rsid w:val="00C76CEF"/>
    <w:rsid w:val="00C82351"/>
    <w:rsid w:val="00C83FD7"/>
    <w:rsid w:val="00C87AA2"/>
    <w:rsid w:val="00C90862"/>
    <w:rsid w:val="00C913B7"/>
    <w:rsid w:val="00C9174F"/>
    <w:rsid w:val="00C9245F"/>
    <w:rsid w:val="00C957FF"/>
    <w:rsid w:val="00C95A56"/>
    <w:rsid w:val="00C964E8"/>
    <w:rsid w:val="00CA08D8"/>
    <w:rsid w:val="00CA1FA7"/>
    <w:rsid w:val="00CA2336"/>
    <w:rsid w:val="00CB4A9A"/>
    <w:rsid w:val="00CB4F97"/>
    <w:rsid w:val="00CC0965"/>
    <w:rsid w:val="00CC0D35"/>
    <w:rsid w:val="00CC1AE9"/>
    <w:rsid w:val="00CC74C4"/>
    <w:rsid w:val="00CD06DB"/>
    <w:rsid w:val="00CD190F"/>
    <w:rsid w:val="00CD3415"/>
    <w:rsid w:val="00CD3715"/>
    <w:rsid w:val="00CD4BCD"/>
    <w:rsid w:val="00CD5C2A"/>
    <w:rsid w:val="00CD6A02"/>
    <w:rsid w:val="00CD7FFB"/>
    <w:rsid w:val="00CE0141"/>
    <w:rsid w:val="00CE2F7B"/>
    <w:rsid w:val="00CE38D8"/>
    <w:rsid w:val="00CE5503"/>
    <w:rsid w:val="00CE6E1D"/>
    <w:rsid w:val="00CF1D3E"/>
    <w:rsid w:val="00CF669B"/>
    <w:rsid w:val="00D03D5F"/>
    <w:rsid w:val="00D0481B"/>
    <w:rsid w:val="00D13312"/>
    <w:rsid w:val="00D13F31"/>
    <w:rsid w:val="00D14759"/>
    <w:rsid w:val="00D162A4"/>
    <w:rsid w:val="00D16F8B"/>
    <w:rsid w:val="00D23BE8"/>
    <w:rsid w:val="00D23FA9"/>
    <w:rsid w:val="00D25868"/>
    <w:rsid w:val="00D265A8"/>
    <w:rsid w:val="00D276CB"/>
    <w:rsid w:val="00D277F1"/>
    <w:rsid w:val="00D306BB"/>
    <w:rsid w:val="00D30931"/>
    <w:rsid w:val="00D34B66"/>
    <w:rsid w:val="00D35613"/>
    <w:rsid w:val="00D3601B"/>
    <w:rsid w:val="00D370D3"/>
    <w:rsid w:val="00D401C0"/>
    <w:rsid w:val="00D409CF"/>
    <w:rsid w:val="00D45725"/>
    <w:rsid w:val="00D460E0"/>
    <w:rsid w:val="00D5174B"/>
    <w:rsid w:val="00D53DC3"/>
    <w:rsid w:val="00D574F2"/>
    <w:rsid w:val="00D5793B"/>
    <w:rsid w:val="00D61734"/>
    <w:rsid w:val="00D63B03"/>
    <w:rsid w:val="00D670FF"/>
    <w:rsid w:val="00D70673"/>
    <w:rsid w:val="00D74A69"/>
    <w:rsid w:val="00D75128"/>
    <w:rsid w:val="00D75A49"/>
    <w:rsid w:val="00D77265"/>
    <w:rsid w:val="00D77A96"/>
    <w:rsid w:val="00D861A1"/>
    <w:rsid w:val="00D87EB1"/>
    <w:rsid w:val="00D92629"/>
    <w:rsid w:val="00D92E1A"/>
    <w:rsid w:val="00D942B3"/>
    <w:rsid w:val="00D979B9"/>
    <w:rsid w:val="00D97CD7"/>
    <w:rsid w:val="00DA09E8"/>
    <w:rsid w:val="00DA1D96"/>
    <w:rsid w:val="00DA40F1"/>
    <w:rsid w:val="00DA4B6B"/>
    <w:rsid w:val="00DA6E3D"/>
    <w:rsid w:val="00DA747E"/>
    <w:rsid w:val="00DB0220"/>
    <w:rsid w:val="00DB1895"/>
    <w:rsid w:val="00DB280E"/>
    <w:rsid w:val="00DB3D15"/>
    <w:rsid w:val="00DB52A1"/>
    <w:rsid w:val="00DB79BD"/>
    <w:rsid w:val="00DC3A80"/>
    <w:rsid w:val="00DC7D51"/>
    <w:rsid w:val="00DD006C"/>
    <w:rsid w:val="00DD3FB6"/>
    <w:rsid w:val="00DD5235"/>
    <w:rsid w:val="00DD6D13"/>
    <w:rsid w:val="00DE0BEB"/>
    <w:rsid w:val="00DE14DB"/>
    <w:rsid w:val="00DE1505"/>
    <w:rsid w:val="00DE1B05"/>
    <w:rsid w:val="00DF114A"/>
    <w:rsid w:val="00DF1A8A"/>
    <w:rsid w:val="00DF4B99"/>
    <w:rsid w:val="00DF5797"/>
    <w:rsid w:val="00DF5F91"/>
    <w:rsid w:val="00DF77EA"/>
    <w:rsid w:val="00E00E88"/>
    <w:rsid w:val="00E011E7"/>
    <w:rsid w:val="00E02DAD"/>
    <w:rsid w:val="00E049E0"/>
    <w:rsid w:val="00E102E1"/>
    <w:rsid w:val="00E1102A"/>
    <w:rsid w:val="00E119F5"/>
    <w:rsid w:val="00E12575"/>
    <w:rsid w:val="00E166F4"/>
    <w:rsid w:val="00E17ABB"/>
    <w:rsid w:val="00E20788"/>
    <w:rsid w:val="00E21B4F"/>
    <w:rsid w:val="00E21F1E"/>
    <w:rsid w:val="00E24521"/>
    <w:rsid w:val="00E27AD0"/>
    <w:rsid w:val="00E27C85"/>
    <w:rsid w:val="00E3459A"/>
    <w:rsid w:val="00E34664"/>
    <w:rsid w:val="00E356E9"/>
    <w:rsid w:val="00E36900"/>
    <w:rsid w:val="00E40DD9"/>
    <w:rsid w:val="00E42405"/>
    <w:rsid w:val="00E43DC4"/>
    <w:rsid w:val="00E45773"/>
    <w:rsid w:val="00E458AF"/>
    <w:rsid w:val="00E46002"/>
    <w:rsid w:val="00E46476"/>
    <w:rsid w:val="00E47126"/>
    <w:rsid w:val="00E52413"/>
    <w:rsid w:val="00E53819"/>
    <w:rsid w:val="00E60865"/>
    <w:rsid w:val="00E61EFA"/>
    <w:rsid w:val="00E629C2"/>
    <w:rsid w:val="00E643F6"/>
    <w:rsid w:val="00E64F3C"/>
    <w:rsid w:val="00E668C8"/>
    <w:rsid w:val="00E7030A"/>
    <w:rsid w:val="00E7133C"/>
    <w:rsid w:val="00E722D4"/>
    <w:rsid w:val="00E72696"/>
    <w:rsid w:val="00E72ECC"/>
    <w:rsid w:val="00E743AF"/>
    <w:rsid w:val="00E770B8"/>
    <w:rsid w:val="00E83EE2"/>
    <w:rsid w:val="00E86CF8"/>
    <w:rsid w:val="00E90FEE"/>
    <w:rsid w:val="00E9156F"/>
    <w:rsid w:val="00E93FE7"/>
    <w:rsid w:val="00E9404F"/>
    <w:rsid w:val="00EA2347"/>
    <w:rsid w:val="00EA3CFC"/>
    <w:rsid w:val="00EA68C8"/>
    <w:rsid w:val="00EB2C4E"/>
    <w:rsid w:val="00EB31B7"/>
    <w:rsid w:val="00EB4753"/>
    <w:rsid w:val="00EB4AD5"/>
    <w:rsid w:val="00EB556D"/>
    <w:rsid w:val="00EB5E97"/>
    <w:rsid w:val="00EC212D"/>
    <w:rsid w:val="00EC3081"/>
    <w:rsid w:val="00EC4CE5"/>
    <w:rsid w:val="00EC5599"/>
    <w:rsid w:val="00EC7219"/>
    <w:rsid w:val="00ED191C"/>
    <w:rsid w:val="00ED1956"/>
    <w:rsid w:val="00ED1EB2"/>
    <w:rsid w:val="00ED1FAD"/>
    <w:rsid w:val="00ED2291"/>
    <w:rsid w:val="00ED6479"/>
    <w:rsid w:val="00ED69A3"/>
    <w:rsid w:val="00ED7CDB"/>
    <w:rsid w:val="00EE26B0"/>
    <w:rsid w:val="00EE74DA"/>
    <w:rsid w:val="00EF1533"/>
    <w:rsid w:val="00EF28D5"/>
    <w:rsid w:val="00EF2E9D"/>
    <w:rsid w:val="00EF36AB"/>
    <w:rsid w:val="00EF64C2"/>
    <w:rsid w:val="00F01458"/>
    <w:rsid w:val="00F03518"/>
    <w:rsid w:val="00F05147"/>
    <w:rsid w:val="00F06B69"/>
    <w:rsid w:val="00F107E4"/>
    <w:rsid w:val="00F12A9A"/>
    <w:rsid w:val="00F13A55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704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1B3"/>
    <w:rsid w:val="00F536D5"/>
    <w:rsid w:val="00F54D54"/>
    <w:rsid w:val="00F56B97"/>
    <w:rsid w:val="00F60043"/>
    <w:rsid w:val="00F61297"/>
    <w:rsid w:val="00F615D5"/>
    <w:rsid w:val="00F621B1"/>
    <w:rsid w:val="00F63177"/>
    <w:rsid w:val="00F63737"/>
    <w:rsid w:val="00F63C3D"/>
    <w:rsid w:val="00F70237"/>
    <w:rsid w:val="00F71568"/>
    <w:rsid w:val="00F72E00"/>
    <w:rsid w:val="00F769F8"/>
    <w:rsid w:val="00F814FE"/>
    <w:rsid w:val="00F8206E"/>
    <w:rsid w:val="00F838CD"/>
    <w:rsid w:val="00F8568B"/>
    <w:rsid w:val="00F863FF"/>
    <w:rsid w:val="00F8640F"/>
    <w:rsid w:val="00F869C5"/>
    <w:rsid w:val="00F870CA"/>
    <w:rsid w:val="00F9164D"/>
    <w:rsid w:val="00F947CB"/>
    <w:rsid w:val="00F97AF7"/>
    <w:rsid w:val="00FA0151"/>
    <w:rsid w:val="00FA0E8A"/>
    <w:rsid w:val="00FA27F9"/>
    <w:rsid w:val="00FA2C0C"/>
    <w:rsid w:val="00FA4AF5"/>
    <w:rsid w:val="00FA5436"/>
    <w:rsid w:val="00FA5B49"/>
    <w:rsid w:val="00FA6046"/>
    <w:rsid w:val="00FA7FE1"/>
    <w:rsid w:val="00FB01FF"/>
    <w:rsid w:val="00FB359A"/>
    <w:rsid w:val="00FB3AD8"/>
    <w:rsid w:val="00FB48C2"/>
    <w:rsid w:val="00FB5000"/>
    <w:rsid w:val="00FB645D"/>
    <w:rsid w:val="00FC16AC"/>
    <w:rsid w:val="00FC1B75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B262754"/>
  <w15:docId w15:val="{FFF429D3-9970-4613-B4E5-D43F551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887"/>
    <w:pPr>
      <w:spacing w:after="0" w:line="240" w:lineRule="auto"/>
    </w:pPr>
    <w:rPr>
      <w:rFonts w:ascii="Tahoma" w:hAnsi="Tahoma"/>
      <w:sz w:val="16"/>
    </w:rPr>
  </w:style>
  <w:style w:type="paragraph" w:styleId="Nagwek1">
    <w:name w:val="heading 1"/>
    <w:basedOn w:val="Normalny"/>
    <w:link w:val="Nagwek1Znak"/>
    <w:autoRedefine/>
    <w:uiPriority w:val="9"/>
    <w:qFormat/>
    <w:rsid w:val="00221887"/>
    <w:pPr>
      <w:keepNext/>
      <w:keepLines/>
      <w:numPr>
        <w:numId w:val="58"/>
      </w:numPr>
      <w:suppressAutoHyphens/>
      <w:spacing w:before="60" w:after="60"/>
      <w:ind w:left="357" w:hanging="357"/>
      <w:outlineLvl w:val="0"/>
    </w:pPr>
    <w:rPr>
      <w:rFonts w:eastAsia="Calibri" w:cs="Times New Roman"/>
      <w:b/>
      <w:szCs w:val="1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21887"/>
    <w:pPr>
      <w:keepNext/>
      <w:keepLines/>
      <w:numPr>
        <w:ilvl w:val="1"/>
        <w:numId w:val="58"/>
      </w:numPr>
      <w:spacing w:before="60" w:after="60"/>
      <w:ind w:left="357" w:hanging="357"/>
      <w:outlineLvl w:val="1"/>
    </w:pPr>
    <w:rPr>
      <w:rFonts w:eastAsia="Times New Roman" w:cs="Times New Roman"/>
      <w:b/>
      <w:bCs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7AD0"/>
    <w:pPr>
      <w:keepNext/>
      <w:keepLines/>
      <w:numPr>
        <w:numId w:val="59"/>
      </w:numPr>
      <w:spacing w:before="60" w:after="60"/>
      <w:ind w:left="357" w:hanging="357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rPr>
      <w:rFonts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036C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1887"/>
    <w:rPr>
      <w:rFonts w:ascii="Tahoma" w:eastAsia="Calibri" w:hAnsi="Tahoma" w:cs="Times New Roman"/>
      <w:b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D5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A2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21887"/>
    <w:rPr>
      <w:rFonts w:ascii="Tahoma" w:eastAsia="Times New Roman" w:hAnsi="Tahoma" w:cs="Times New Roman"/>
      <w:b/>
      <w:bCs/>
      <w:sz w:val="1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7AD0"/>
    <w:rPr>
      <w:rFonts w:ascii="Tahoma" w:eastAsiaTheme="majorEastAsia" w:hAnsi="Tahoma" w:cstheme="majorBidi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D153-D2BF-4A7F-AF43-1129711A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2019-07-11T06:14:00Z</cp:lastPrinted>
  <dcterms:created xsi:type="dcterms:W3CDTF">2019-07-11T08:12:00Z</dcterms:created>
  <dcterms:modified xsi:type="dcterms:W3CDTF">2019-07-11T08:13:00Z</dcterms:modified>
</cp:coreProperties>
</file>