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3A2EE2" w:rsidRDefault="00662728" w:rsidP="003B7142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 w:rsidRPr="003A2EE2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3A2EE2">
        <w:rPr>
          <w:rFonts w:ascii="Tahoma" w:hAnsi="Tahoma" w:cs="Tahoma"/>
          <w:b/>
          <w:bCs/>
          <w:sz w:val="18"/>
          <w:szCs w:val="18"/>
        </w:rPr>
        <w:t>2</w:t>
      </w:r>
      <w:r w:rsidR="00756D82" w:rsidRPr="003A2EE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A531B" w:rsidRPr="003A2EE2">
        <w:rPr>
          <w:rFonts w:ascii="Tahoma" w:hAnsi="Tahoma" w:cs="Tahoma"/>
          <w:b/>
          <w:sz w:val="18"/>
          <w:szCs w:val="18"/>
        </w:rPr>
        <w:t>do ZO/20</w:t>
      </w:r>
      <w:r w:rsidR="00710938" w:rsidRPr="003A2EE2">
        <w:rPr>
          <w:rFonts w:ascii="Tahoma" w:hAnsi="Tahoma" w:cs="Tahoma"/>
          <w:b/>
          <w:sz w:val="18"/>
          <w:szCs w:val="18"/>
        </w:rPr>
        <w:t>18</w:t>
      </w:r>
      <w:r w:rsidR="001F691A" w:rsidRPr="003A2EE2">
        <w:rPr>
          <w:rFonts w:ascii="Tahoma" w:hAnsi="Tahoma" w:cs="Tahoma"/>
          <w:b/>
          <w:sz w:val="18"/>
          <w:szCs w:val="18"/>
        </w:rPr>
        <w:t>/</w:t>
      </w:r>
      <w:r w:rsidR="00E3766A" w:rsidRPr="003A2EE2">
        <w:rPr>
          <w:rFonts w:ascii="Tahoma" w:hAnsi="Tahoma" w:cs="Tahoma"/>
          <w:b/>
          <w:sz w:val="18"/>
          <w:szCs w:val="18"/>
        </w:rPr>
        <w:t>19</w:t>
      </w: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756D82" w:rsidRDefault="00756D82" w:rsidP="00756D82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8A03C8" w:rsidRDefault="008A03C8" w:rsidP="00756D82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8A03C8" w:rsidRPr="003A2EE2" w:rsidRDefault="008A03C8" w:rsidP="00756D82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…………………………………………</w:t>
      </w:r>
    </w:p>
    <w:p w:rsidR="00662728" w:rsidRPr="003A2EE2" w:rsidRDefault="00662728" w:rsidP="00756D82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CF370C" w:rsidRPr="003A2EE2" w:rsidRDefault="00CF370C" w:rsidP="005F08A3">
      <w:pPr>
        <w:pStyle w:val="Tekstpodstawowy"/>
        <w:ind w:left="540"/>
        <w:rPr>
          <w:rFonts w:ascii="Tahoma" w:hAnsi="Tahoma" w:cs="Tahoma"/>
          <w:i/>
          <w:iCs/>
          <w:sz w:val="18"/>
          <w:szCs w:val="18"/>
        </w:rPr>
      </w:pPr>
    </w:p>
    <w:p w:rsidR="008A03C8" w:rsidRDefault="008A03C8" w:rsidP="005F08A3">
      <w:pPr>
        <w:pStyle w:val="Tekstpodstawowy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:rsidR="00662728" w:rsidRPr="003A2EE2" w:rsidRDefault="00662728" w:rsidP="005F08A3">
      <w:pPr>
        <w:pStyle w:val="Tekstpodstawowy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E3766A" w:rsidRDefault="00E931A8" w:rsidP="005F08A3">
      <w:pPr>
        <w:pStyle w:val="Akapitzlist"/>
        <w:shd w:val="clear" w:color="auto" w:fill="FFFFFF" w:themeFill="background1"/>
        <w:spacing w:after="120"/>
        <w:ind w:left="360"/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A2EE2">
        <w:rPr>
          <w:rFonts w:ascii="Tahoma" w:hAnsi="Tahoma" w:cs="Tahoma"/>
          <w:b/>
          <w:color w:val="0000FF"/>
          <w:sz w:val="18"/>
          <w:szCs w:val="18"/>
        </w:rPr>
        <w:t xml:space="preserve">dla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="00E3766A" w:rsidRPr="003A2EE2">
        <w:rPr>
          <w:rFonts w:ascii="Tahoma" w:hAnsi="Tahoma" w:cs="Tahoma"/>
          <w:b/>
          <w:color w:val="0000FF"/>
          <w:sz w:val="18"/>
          <w:szCs w:val="18"/>
        </w:rPr>
        <w:t xml:space="preserve"> I.</w:t>
      </w:r>
    </w:p>
    <w:p w:rsidR="008A03C8" w:rsidRPr="003A2EE2" w:rsidRDefault="008A03C8" w:rsidP="005F08A3">
      <w:pPr>
        <w:pStyle w:val="Akapitzlist"/>
        <w:shd w:val="clear" w:color="auto" w:fill="FFFFFF" w:themeFill="background1"/>
        <w:spacing w:after="120"/>
        <w:ind w:left="360"/>
        <w:jc w:val="center"/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Style w:val="Tabela-Siatka"/>
        <w:tblW w:w="8951" w:type="dxa"/>
        <w:jc w:val="center"/>
        <w:tblLayout w:type="fixed"/>
        <w:tblLook w:val="04A0"/>
      </w:tblPr>
      <w:tblGrid>
        <w:gridCol w:w="4789"/>
        <w:gridCol w:w="1418"/>
        <w:gridCol w:w="2744"/>
      </w:tblGrid>
      <w:tr w:rsidR="00756D82" w:rsidRPr="003A2EE2" w:rsidTr="000804C9">
        <w:trPr>
          <w:trHeight w:val="1105"/>
          <w:jc w:val="center"/>
        </w:trPr>
        <w:tc>
          <w:tcPr>
            <w:tcW w:w="4789" w:type="dxa"/>
            <w:vAlign w:val="center"/>
          </w:tcPr>
          <w:p w:rsidR="00756D82" w:rsidRPr="003A2EE2" w:rsidRDefault="00756D82" w:rsidP="00F657B4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Wymagania opisane w punkcie 3.2. </w:t>
            </w:r>
            <w:r w:rsidR="00F657B4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dla CZĘŚCI I </w:t>
            </w:r>
            <w:r w:rsidR="00F657B4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br/>
            </w:r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Zapytania ofertowego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Wymaganie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spełnione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A2EE2">
              <w:rPr>
                <w:rFonts w:ascii="Tahoma" w:hAnsi="Tahoma" w:cs="Tahoma"/>
                <w:b/>
                <w:spacing w:val="-2"/>
                <w:sz w:val="16"/>
                <w:szCs w:val="16"/>
                <w:lang w:val="pl-PL"/>
              </w:rPr>
              <w:t>(TAK/NIE)*</w:t>
            </w: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Uwagi</w:t>
            </w:r>
            <w:proofErr w:type="spellEnd"/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Wymagane urządzenie i jego specyfikacja: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F2F2F2" w:themeFill="background1" w:themeFillShade="F2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Disolver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laboratoryjny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0804C9" w:rsidRPr="003A2EE2" w:rsidRDefault="00756D82" w:rsidP="001112B2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Disolver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laboratoryjny stołowy do dyspergowania </w:t>
            </w:r>
            <w:r w:rsidR="00F657B4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i mieszania surowców sypkich w fazie ciekłej w celu otrzymania gotowych farb, tynków, lakierów, etc.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Wymiary urządzenia nie  większe niż  85-85-180 cm (głębokość, szerokość oraz wysokość w skrajnym górnym położeniu silnika)</w:t>
            </w:r>
          </w:p>
          <w:p w:rsidR="000804C9" w:rsidRPr="003A2EE2" w:rsidRDefault="000804C9" w:rsidP="000804C9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-</w:t>
            </w:r>
            <w:r w:rsidR="00E931A8"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Należy podać wymiary urządzenia</w:t>
            </w:r>
            <w:r w:rsidR="001F64CA"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W</w:t>
            </w:r>
            <w:r w:rsidR="00E931A8" w:rsidRPr="003A2EE2">
              <w:rPr>
                <w:rFonts w:ascii="Tahoma" w:hAnsi="Tahoma" w:cs="Tahoma"/>
                <w:sz w:val="16"/>
                <w:szCs w:val="16"/>
                <w:lang w:val="pl-PL"/>
              </w:rPr>
              <w:t>aga urządzenia nie większa niż 100 kg</w:t>
            </w:r>
          </w:p>
          <w:p w:rsidR="000804C9" w:rsidRPr="003A2EE2" w:rsidRDefault="000804C9" w:rsidP="000804C9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- Należy podać wagę urządzenia.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Rama robocza wykonana ze stali szlachetnej.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Wyposażony we wszystkie niezbędne przewody podłączeniowe o długości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3 m. </w:t>
            </w:r>
          </w:p>
          <w:p w:rsidR="000804C9" w:rsidRPr="003A2EE2" w:rsidRDefault="000804C9" w:rsidP="001F64CA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i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-</w:t>
            </w:r>
            <w:r w:rsidR="001F64CA"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Należy podać długość przewod</w:t>
            </w:r>
            <w:r w:rsidR="001F64CA"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ów.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6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Urządzenie powinno posiadać dokumentację formalno-prawną zgodną z obecnymi wymaganiami stawianymi takim urządzeniom (dokumentacja bezpieczeństwa, deklaracja zgodności, znakowanie CE)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F2F2F2" w:themeFill="background1" w:themeFillShade="F2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2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/>
                <w:sz w:val="16"/>
                <w:szCs w:val="16"/>
                <w:lang w:val="pl-PL"/>
              </w:rPr>
              <w:t>Silnik - parametry, konstrukcja, sposób montażu: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Zasilanie 230V, 50Hz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E931A8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Moc silnika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0,7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kW</w:t>
            </w:r>
            <w:proofErr w:type="spellEnd"/>
          </w:p>
          <w:p w:rsidR="000804C9" w:rsidRPr="003A2EE2" w:rsidRDefault="000804C9" w:rsidP="000804C9">
            <w:pPr>
              <w:pStyle w:val="Nagwek1"/>
              <w:spacing w:line="312" w:lineRule="auto"/>
              <w:ind w:left="626"/>
              <w:outlineLvl w:val="0"/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>-</w:t>
            </w:r>
            <w:r w:rsidR="001F64CA"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 xml:space="preserve"> </w:t>
            </w:r>
            <w:r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>Należy podać moc silnika.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Zakres obrotów regulowany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w zakresie </w:t>
            </w:r>
            <w:r w:rsidR="00E931A8"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br/>
            </w: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0-5000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obr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/min </w:t>
            </w:r>
          </w:p>
          <w:p w:rsidR="001F64CA" w:rsidRPr="003A2EE2" w:rsidRDefault="001F64CA" w:rsidP="001F64CA">
            <w:pPr>
              <w:pStyle w:val="Nagwek1"/>
              <w:spacing w:line="312" w:lineRule="auto"/>
              <w:ind w:left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>- Należy podać zakres obrotów.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201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Zabezpieczenie silnika realizowane w sposób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temperaturowy.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lastRenderedPageBreak/>
              <w:t xml:space="preserve">Silnik połączony z wałem napędowym zakończonym mocowaniem dla tarcz mieszających różnego typu (tarcza dyspergująca, mieszająca,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butterfly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) i o średnicy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od 30 do 70mm.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Wał napędowy wykonany ze stali kwasoodpornej.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Wał napędowy</w:t>
            </w:r>
            <w:r w:rsidR="00184840"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podwójnie</w:t>
            </w: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łożyskowany.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1"/>
                <w:numId w:val="37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Silnik zainstalowany w sposób umożliwiający łatwe jego przemieszczanie</w:t>
            </w:r>
            <w:r w:rsidR="001F64CA"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</w:t>
            </w:r>
            <w:r w:rsidR="00F657B4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- przy pomocy przeciwwagi lub podnoszenia elektrycznego.</w:t>
            </w:r>
          </w:p>
          <w:p w:rsidR="001F64CA" w:rsidRPr="003A2EE2" w:rsidRDefault="001F64CA" w:rsidP="001F64CA">
            <w:pPr>
              <w:pStyle w:val="Nagwek1"/>
              <w:spacing w:line="312" w:lineRule="auto"/>
              <w:ind w:left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>- Należy podać sposób przemieszczania.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F657B4" w:rsidRPr="00914AF8" w:rsidRDefault="00F657B4" w:rsidP="00F657B4">
            <w:pPr>
              <w:pStyle w:val="Nagwek1"/>
              <w:spacing w:line="312" w:lineRule="auto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</w:p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F2F2F2" w:themeFill="background1" w:themeFillShade="F2"/>
          </w:tcPr>
          <w:p w:rsidR="00756D82" w:rsidRPr="003A2EE2" w:rsidRDefault="00C512DB" w:rsidP="001112B2">
            <w:pPr>
              <w:pStyle w:val="Akapitzlist"/>
              <w:numPr>
                <w:ilvl w:val="0"/>
                <w:numId w:val="3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Disolver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funkcjonalność</w:t>
            </w:r>
            <w:proofErr w:type="spellEnd"/>
            <w:r w:rsidR="00756D82" w:rsidRPr="003A2EE2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Wyposażony w łapy mocujące naczynie robocze, umożliwiające zamocowanie zbiorników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1,0-12,0 l.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Wyposażony w wyłączniki bezpieczeństwa, które mają  zapobiegać włączeniu mieszadła gdy silnik jest podniesiony lub gdy brak zbiornika. 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1"/>
                <w:numId w:val="38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Wyposażony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w pulpit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sterowniczy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39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umieszczony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bezpośrednio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przy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mieszalniku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39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pozwalający na regulowanie 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prędkością obrotową</w:t>
            </w:r>
            <w:r w:rsidR="008A03C8">
              <w:rPr>
                <w:rFonts w:ascii="Tahoma" w:hAnsi="Tahoma" w:cs="Tahoma"/>
                <w:sz w:val="16"/>
                <w:szCs w:val="16"/>
                <w:lang w:val="pl-PL"/>
              </w:rPr>
              <w:t xml:space="preserve"> mieszadła oraz czasu mieszania,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39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posiadający przyciski  lub pokrętła do regulacji podstawowych parametrów mieszania  (prędkości obrotowej i czasu mieszania)</w:t>
            </w:r>
            <w:r w:rsidR="008A03C8">
              <w:rPr>
                <w:rFonts w:ascii="Tahoma" w:hAnsi="Tahoma" w:cs="Tahoma"/>
                <w:sz w:val="16"/>
                <w:szCs w:val="16"/>
                <w:lang w:val="pl-PL"/>
              </w:rPr>
              <w:t>,</w:t>
            </w: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39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posiadający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wyłącznik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awaryjny</w:t>
            </w:r>
            <w:proofErr w:type="spellEnd"/>
            <w:r w:rsidR="008A03C8">
              <w:rPr>
                <w:rFonts w:ascii="Tahoma" w:hAnsi="Tahoma" w:cs="Tahoma"/>
                <w:sz w:val="16"/>
                <w:szCs w:val="16"/>
              </w:rPr>
              <w:t>,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39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posiadający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wyświetlacz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informacyjny</w:t>
            </w:r>
            <w:proofErr w:type="spellEnd"/>
            <w:r w:rsidR="008A03C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756D82" w:rsidRPr="001112B2" w:rsidRDefault="00756D82" w:rsidP="001112B2">
            <w:pPr>
              <w:pStyle w:val="Akapitzlist"/>
              <w:numPr>
                <w:ilvl w:val="0"/>
                <w:numId w:val="33"/>
              </w:numPr>
              <w:ind w:left="626" w:hanging="6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>Wymagane</w:t>
            </w:r>
            <w:proofErr w:type="spellEnd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>akcesoria</w:t>
            </w:r>
            <w:proofErr w:type="spellEnd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>:</w:t>
            </w:r>
            <w:r w:rsidRPr="001112B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line="312" w:lineRule="auto"/>
              <w:ind w:hanging="4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Mieszadło  typu tarcza dyspergująca 50</w:t>
            </w:r>
            <w:r w:rsidR="00F657B4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mm - 2 szt.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line="312" w:lineRule="auto"/>
              <w:ind w:hanging="4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Mieszadło  typu tarcza dyspergująca 70 mm - 2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line="312" w:lineRule="auto"/>
              <w:ind w:hanging="4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Mieszadło  typu tarcza dyspergująca 90 mm - 2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line="312" w:lineRule="auto"/>
              <w:ind w:hanging="4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Pojemnik ze stali szlachetnej o pojemności 1l  wyposażony w płaszcz chłodzący i króćce wejście/wyjście oraz pokrywę - 1szt.</w:t>
            </w: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6"/>
              </w:numPr>
              <w:suppressAutoHyphens/>
              <w:autoSpaceDN w:val="0"/>
              <w:spacing w:line="312" w:lineRule="auto"/>
              <w:ind w:hanging="4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Pojemnik ze stali szlachetnej o pojemności 3l  wyposażony w płaszcz chłodzący i króćce wejście/wyjście oraz pokrywę - 1szt.</w:t>
            </w: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89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*  -  </w:t>
            </w:r>
            <w:proofErr w:type="spellStart"/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wypełnić</w:t>
            </w:r>
            <w:proofErr w:type="spellEnd"/>
          </w:p>
        </w:tc>
      </w:tr>
    </w:tbl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756D82" w:rsidRPr="003A2EE2" w:rsidRDefault="00756D82" w:rsidP="005F08A3">
      <w:pPr>
        <w:pStyle w:val="Tekstpodstawowy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3A2EE2">
        <w:rPr>
          <w:rFonts w:ascii="Tahoma" w:hAnsi="Tahoma" w:cs="Tahoma"/>
          <w:b/>
          <w:sz w:val="18"/>
          <w:szCs w:val="18"/>
        </w:rPr>
        <w:lastRenderedPageBreak/>
        <w:t>Specyfikacja techniczna przedmiotu oferty</w:t>
      </w:r>
    </w:p>
    <w:p w:rsidR="00756D82" w:rsidRPr="003A2EE2" w:rsidRDefault="00E931A8" w:rsidP="005F08A3">
      <w:pPr>
        <w:pStyle w:val="Akapitzlist"/>
        <w:shd w:val="clear" w:color="auto" w:fill="FFFFFF" w:themeFill="background1"/>
        <w:spacing w:after="120"/>
        <w:ind w:left="360"/>
        <w:jc w:val="center"/>
        <w:rPr>
          <w:rFonts w:ascii="Tahoma" w:hAnsi="Tahoma" w:cs="Tahoma"/>
          <w:b/>
          <w:color w:val="0000FF"/>
          <w:sz w:val="20"/>
          <w:szCs w:val="20"/>
          <w:u w:val="single"/>
        </w:rPr>
      </w:pPr>
      <w:r w:rsidRPr="003A2EE2">
        <w:rPr>
          <w:rFonts w:ascii="Tahoma" w:hAnsi="Tahoma" w:cs="Tahoma"/>
          <w:b/>
          <w:color w:val="0000FF"/>
          <w:sz w:val="18"/>
          <w:szCs w:val="18"/>
        </w:rPr>
        <w:t xml:space="preserve">dla </w:t>
      </w:r>
      <w:r w:rsidRPr="003A2EE2">
        <w:rPr>
          <w:rFonts w:ascii="Tahoma" w:hAnsi="Tahoma" w:cs="Tahoma"/>
          <w:b/>
          <w:color w:val="0000FF"/>
          <w:sz w:val="20"/>
          <w:szCs w:val="20"/>
        </w:rPr>
        <w:t>CZĘŚCI</w:t>
      </w:r>
      <w:r w:rsidRPr="003A2EE2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756D82" w:rsidRPr="003A2EE2">
        <w:rPr>
          <w:rFonts w:ascii="Tahoma" w:hAnsi="Tahoma" w:cs="Tahoma"/>
          <w:b/>
          <w:color w:val="0000FF"/>
          <w:sz w:val="18"/>
          <w:szCs w:val="18"/>
        </w:rPr>
        <w:t>II</w:t>
      </w:r>
      <w:r w:rsidRPr="003A2EE2">
        <w:rPr>
          <w:rFonts w:ascii="Tahoma" w:hAnsi="Tahoma" w:cs="Tahoma"/>
          <w:b/>
          <w:color w:val="0000FF"/>
          <w:sz w:val="18"/>
          <w:szCs w:val="18"/>
        </w:rPr>
        <w:t>.</w:t>
      </w:r>
      <w:r w:rsidR="00756D82" w:rsidRPr="003A2EE2">
        <w:rPr>
          <w:rFonts w:ascii="Tahoma" w:hAnsi="Tahoma" w:cs="Tahoma"/>
          <w:b/>
          <w:color w:val="0000FF"/>
          <w:sz w:val="20"/>
          <w:szCs w:val="20"/>
          <w:u w:val="single"/>
        </w:rPr>
        <w:t xml:space="preserve"> </w:t>
      </w:r>
    </w:p>
    <w:tbl>
      <w:tblPr>
        <w:tblStyle w:val="Tabela-Siatka"/>
        <w:tblW w:w="8951" w:type="dxa"/>
        <w:jc w:val="center"/>
        <w:tblLayout w:type="fixed"/>
        <w:tblLook w:val="04A0"/>
      </w:tblPr>
      <w:tblGrid>
        <w:gridCol w:w="4789"/>
        <w:gridCol w:w="1418"/>
        <w:gridCol w:w="2744"/>
      </w:tblGrid>
      <w:tr w:rsidR="00756D82" w:rsidRPr="003A2EE2" w:rsidTr="000804C9">
        <w:trPr>
          <w:trHeight w:val="1105"/>
          <w:jc w:val="center"/>
        </w:trPr>
        <w:tc>
          <w:tcPr>
            <w:tcW w:w="4789" w:type="dxa"/>
            <w:vAlign w:val="center"/>
          </w:tcPr>
          <w:p w:rsidR="00756D82" w:rsidRPr="003A2EE2" w:rsidRDefault="00756D82" w:rsidP="008A03C8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Wymagania opisane w punkcie 3.2. </w:t>
            </w:r>
            <w:r w:rsidR="008A03C8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da </w:t>
            </w:r>
            <w:r w:rsidR="00F657B4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CZEŚ</w:t>
            </w:r>
            <w:r w:rsidR="008A03C8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CI</w:t>
            </w:r>
            <w:r w:rsidR="00F657B4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 II</w:t>
            </w:r>
            <w:r w:rsidR="00F657B4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br/>
            </w:r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>Zapytania ofertowego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Wymaganie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spełnione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3A2EE2">
              <w:rPr>
                <w:rFonts w:ascii="Tahoma" w:hAnsi="Tahoma" w:cs="Tahoma"/>
                <w:b/>
                <w:spacing w:val="-2"/>
                <w:sz w:val="16"/>
                <w:szCs w:val="16"/>
                <w:lang w:val="pl-PL"/>
              </w:rPr>
              <w:t>(TAK/NIE)*</w:t>
            </w: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line="288" w:lineRule="auto"/>
              <w:jc w:val="center"/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</w:pPr>
            <w:proofErr w:type="spellStart"/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</w:rPr>
              <w:t>Uwagi</w:t>
            </w:r>
            <w:proofErr w:type="spellEnd"/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</w:pPr>
            <w:r w:rsidRPr="003A2EE2">
              <w:rPr>
                <w:rFonts w:ascii="Tahoma" w:eastAsia="Times New Roman" w:hAnsi="Tahoma" w:cs="Tahoma"/>
                <w:b/>
                <w:iCs/>
                <w:sz w:val="16"/>
                <w:szCs w:val="16"/>
                <w:lang w:val="pl-PL"/>
              </w:rPr>
              <w:t xml:space="preserve">Wymagane urządzenie i jego specyfikacja: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spacing w:line="288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F2F2F2" w:themeFill="background1" w:themeFillShade="F2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Disolver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laboratoryjny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Disolver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laboratoryjny stołowy - do dyspergowania i mieszania surowców w fazie ciekłej w celu otrzymania gotowych farb, tynków, lakierów, etc. 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Wymiary urządzenia nie większe niż  85-85-180 cm (głębokość, szerokość oraz wysokość w skrajnym górnym położeniu silnika)</w:t>
            </w:r>
          </w:p>
          <w:p w:rsidR="001F64CA" w:rsidRPr="003A2EE2" w:rsidRDefault="001F64CA" w:rsidP="001F64CA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-Należy podać wymiary urządzenia.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Waga urządzenia nie większa niż  100kg. </w:t>
            </w:r>
          </w:p>
          <w:p w:rsidR="001F64CA" w:rsidRPr="003A2EE2" w:rsidRDefault="001F64CA" w:rsidP="001F64CA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-Należy podać wagę urządzenia.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Rama robocza wykonana ze stali szlachetnej.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Wyposażony we wszystkie niezbędne przewody podłączeniowe o długości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3 m.</w:t>
            </w:r>
          </w:p>
          <w:p w:rsidR="001F64CA" w:rsidRPr="003A2EE2" w:rsidRDefault="001F64CA" w:rsidP="001F64CA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- Należy podać długość przewodów.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40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Urządzenie powinno posiadać dokumentację formalno-prawną zgodną z obecnymi wymaganiami stawianymi takim urządzeniom (dokumentacja bezpieczeństwa, deklaracja zgodności, znakowanie CE )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F2F2F2" w:themeFill="background1" w:themeFillShade="F2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/>
                <w:sz w:val="16"/>
                <w:szCs w:val="16"/>
                <w:lang w:val="pl-PL"/>
              </w:rPr>
              <w:t>Silnik - parametry, konstrukcja, sposób montażu: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Zasilanie 230V, 50Hz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Moc silnika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1,0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kW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,</w:t>
            </w:r>
          </w:p>
          <w:p w:rsidR="001F64CA" w:rsidRPr="003A2EE2" w:rsidRDefault="001F64CA" w:rsidP="001F64CA">
            <w:pPr>
              <w:pStyle w:val="Nagwek1"/>
              <w:spacing w:line="312" w:lineRule="auto"/>
              <w:ind w:left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>- Należy podać moc silnika.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Zakres obrotów regulowany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w zakresie </w:t>
            </w:r>
            <w:r w:rsidR="008A03C8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br/>
            </w: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0-5000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obr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/min</w:t>
            </w:r>
          </w:p>
          <w:p w:rsidR="0027576C" w:rsidRPr="003A2EE2" w:rsidRDefault="0027576C" w:rsidP="0027576C">
            <w:pPr>
              <w:pStyle w:val="Nagwek1"/>
              <w:spacing w:line="312" w:lineRule="auto"/>
              <w:ind w:left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>- Należy podać zakres obrotów.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Zabezpieczenie silnika realizowane w sposób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temperaturowy.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Silnik połączony z wałem napędowym zakończonym mocowaniem dla tarcz mieszających różnego typu (tarcza dyspergująca, mieszająca,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butterfly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) i o średnicy </w:t>
            </w:r>
            <w:proofErr w:type="spellStart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najmniej od 30 do 70</w:t>
            </w:r>
            <w:r w:rsidR="008A03C8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</w:t>
            </w: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mm .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Wał napędowy wykonany ze stali kwasoodpornej 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Wał napędowy</w:t>
            </w:r>
            <w:r w:rsidR="00184840"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podwójnie</w:t>
            </w: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</w:t>
            </w:r>
            <w:r w:rsidR="008A03C8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</w:t>
            </w: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łożyskowany.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spacing w:before="60"/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27576C" w:rsidRPr="003A2EE2" w:rsidRDefault="00756D82" w:rsidP="001112B2">
            <w:pPr>
              <w:pStyle w:val="Nagwek1"/>
              <w:numPr>
                <w:ilvl w:val="0"/>
                <w:numId w:val="41"/>
              </w:numPr>
              <w:spacing w:line="312" w:lineRule="auto"/>
              <w:ind w:left="626" w:hanging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Silnik zainstalowany w sposób umożliwia</w:t>
            </w:r>
            <w:r w:rsidR="00F657B4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jący łatwe jego przemieszczanie -</w:t>
            </w:r>
            <w:r w:rsidRPr="003A2EE2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 xml:space="preserve"> </w:t>
            </w:r>
            <w:r w:rsidR="00F657B4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przy pomocy przeciwwagi lub podnoszenia elektrycznego</w:t>
            </w:r>
            <w:r w:rsidR="008A03C8"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  <w:t>.</w:t>
            </w:r>
          </w:p>
          <w:p w:rsidR="00756D82" w:rsidRPr="003A2EE2" w:rsidRDefault="0027576C" w:rsidP="0027576C">
            <w:pPr>
              <w:pStyle w:val="Nagwek1"/>
              <w:spacing w:line="312" w:lineRule="auto"/>
              <w:ind w:left="626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b w:val="0"/>
                <w:i/>
                <w:sz w:val="16"/>
                <w:szCs w:val="16"/>
                <w:lang w:val="pl-PL"/>
              </w:rPr>
              <w:t>- Należy podać sposób przemieszczania.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F657B4" w:rsidRPr="00914AF8" w:rsidRDefault="00F657B4" w:rsidP="00F657B4">
            <w:pPr>
              <w:pStyle w:val="Nagwek1"/>
              <w:spacing w:line="312" w:lineRule="auto"/>
              <w:outlineLvl w:val="0"/>
              <w:rPr>
                <w:rFonts w:ascii="Tahoma" w:hAnsi="Tahoma" w:cs="Tahoma"/>
                <w:b w:val="0"/>
                <w:sz w:val="16"/>
                <w:szCs w:val="16"/>
                <w:lang w:val="pl-PL"/>
              </w:rPr>
            </w:pPr>
          </w:p>
          <w:p w:rsidR="00756D82" w:rsidRPr="003A2EE2" w:rsidRDefault="00756D82" w:rsidP="000804C9">
            <w:pPr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F2F2F2" w:themeFill="background1" w:themeFillShade="F2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4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Disolver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3A2EE2">
              <w:rPr>
                <w:rFonts w:ascii="Tahoma" w:hAnsi="Tahoma" w:cs="Tahoma"/>
                <w:b/>
                <w:sz w:val="16"/>
                <w:szCs w:val="16"/>
              </w:rPr>
              <w:t>funkcjonalność</w:t>
            </w:r>
            <w:proofErr w:type="spellEnd"/>
            <w:r w:rsidRPr="003A2EE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shd w:val="clear" w:color="auto" w:fill="F2F2F2" w:themeFill="background1" w:themeFillShade="F2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1"/>
                <w:numId w:val="42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Wyposażony w łapy mocujące naczynie robocze, umożliwiające zamocowanie zbiorników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1,0-12,0l.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1"/>
                <w:numId w:val="42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Wyposażony w wyłączniki bezpieczeństwa, które mają  zapobiegać włączeniu mieszadła gdy silnik jest podniesiony lub gdy brak zbiornika. 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1"/>
                <w:numId w:val="42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Wyposażony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w pulpit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sterowniczy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4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umieszczony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bezpośrednio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przy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mieszalniku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4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pozwalający na regulowanie 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 prędkością obrotową</w:t>
            </w:r>
            <w:r w:rsidR="008A03C8">
              <w:rPr>
                <w:rFonts w:ascii="Tahoma" w:hAnsi="Tahoma" w:cs="Tahoma"/>
                <w:sz w:val="16"/>
                <w:szCs w:val="16"/>
                <w:lang w:val="pl-PL"/>
              </w:rPr>
              <w:t xml:space="preserve"> mieszadła oraz czasu mieszania,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4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posiadający przyciski  lub pokrętła do regulacji podstawowych parametrów mieszania  (prędkoś</w:t>
            </w:r>
            <w:r w:rsidR="008A03C8">
              <w:rPr>
                <w:rFonts w:ascii="Tahoma" w:hAnsi="Tahoma" w:cs="Tahoma"/>
                <w:sz w:val="16"/>
                <w:szCs w:val="16"/>
                <w:lang w:val="pl-PL"/>
              </w:rPr>
              <w:t>ci obrotowej i czasu mieszania),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4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8A03C8">
              <w:rPr>
                <w:rFonts w:ascii="Tahoma" w:hAnsi="Tahoma" w:cs="Tahoma"/>
                <w:sz w:val="16"/>
                <w:szCs w:val="16"/>
                <w:lang w:val="pl-PL"/>
              </w:rPr>
              <w:t>posiadający wyłącznik awaryjny</w:t>
            </w:r>
            <w:r w:rsidR="008A03C8">
              <w:rPr>
                <w:rFonts w:ascii="Tahoma" w:hAnsi="Tahoma" w:cs="Tahoma"/>
                <w:sz w:val="16"/>
                <w:szCs w:val="16"/>
                <w:lang w:val="pl-PL"/>
              </w:rPr>
              <w:t>,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4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8A03C8">
              <w:rPr>
                <w:rFonts w:ascii="Tahoma" w:hAnsi="Tahoma" w:cs="Tahoma"/>
                <w:sz w:val="16"/>
                <w:szCs w:val="16"/>
                <w:lang w:val="pl-PL"/>
              </w:rPr>
              <w:t>posiadający wyświetlacz informacyjny</w:t>
            </w:r>
            <w:r w:rsidR="008A03C8">
              <w:rPr>
                <w:rFonts w:ascii="Tahoma" w:hAnsi="Tahoma" w:cs="Tahoma"/>
                <w:sz w:val="16"/>
                <w:szCs w:val="16"/>
                <w:lang w:val="pl-PL"/>
              </w:rPr>
              <w:t>,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2"/>
                <w:numId w:val="4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realizujący odczytu temp</w:t>
            </w:r>
            <w:r w:rsidR="008A03C8">
              <w:rPr>
                <w:rFonts w:ascii="Tahoma" w:hAnsi="Tahoma" w:cs="Tahoma"/>
                <w:sz w:val="16"/>
                <w:szCs w:val="16"/>
                <w:lang w:val="pl-PL"/>
              </w:rPr>
              <w:t>eratury produktu dyspergowanego,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A36180" w:rsidP="001112B2">
            <w:pPr>
              <w:pStyle w:val="Akapitzlist"/>
              <w:numPr>
                <w:ilvl w:val="2"/>
                <w:numId w:val="43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trike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realizujący odczyt parametrów pracy z możliwością przesłania ich za pomocą np. portu USB lub przewodu – </w:t>
            </w:r>
          </w:p>
          <w:p w:rsidR="00E931A8" w:rsidRPr="008A3B09" w:rsidRDefault="00E931A8" w:rsidP="00E931A8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strike/>
                <w:sz w:val="16"/>
                <w:szCs w:val="16"/>
                <w:lang w:val="pl-PL"/>
              </w:rPr>
            </w:pPr>
            <w:r w:rsidRPr="008A3B09">
              <w:rPr>
                <w:rFonts w:ascii="Tahoma" w:hAnsi="Tahoma" w:cs="Tahoma"/>
                <w:sz w:val="16"/>
                <w:szCs w:val="16"/>
                <w:lang w:val="pl-PL"/>
              </w:rPr>
              <w:t>wraz z dołączonym oprogramowaniem jeśli jest wymagany</w:t>
            </w:r>
            <w:r w:rsidR="003A2EE2" w:rsidRPr="008A3B09">
              <w:rPr>
                <w:rFonts w:ascii="Tahoma" w:hAnsi="Tahoma" w:cs="Tahoma"/>
                <w:sz w:val="16"/>
                <w:szCs w:val="16"/>
                <w:lang w:val="pl-PL"/>
              </w:rPr>
              <w:t>.</w:t>
            </w:r>
          </w:p>
          <w:p w:rsidR="00CF2B81" w:rsidRPr="003A2EE2" w:rsidRDefault="00CF2B81" w:rsidP="00CF2B81">
            <w:pPr>
              <w:pStyle w:val="Akapitzlist"/>
              <w:suppressAutoHyphens/>
              <w:autoSpaceDN w:val="0"/>
              <w:spacing w:line="312" w:lineRule="auto"/>
              <w:ind w:left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i/>
                <w:sz w:val="16"/>
                <w:szCs w:val="16"/>
                <w:lang w:val="pl-PL"/>
              </w:rPr>
              <w:t>- Należy podać sposób realizacji przesyłania danych.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shd w:val="clear" w:color="auto" w:fill="D9D9D9" w:themeFill="background1" w:themeFillShade="D9"/>
            <w:vAlign w:val="center"/>
          </w:tcPr>
          <w:p w:rsidR="00756D82" w:rsidRPr="001112B2" w:rsidRDefault="00756D82" w:rsidP="001112B2">
            <w:pPr>
              <w:pStyle w:val="Akapitzlist"/>
              <w:numPr>
                <w:ilvl w:val="0"/>
                <w:numId w:val="34"/>
              </w:numPr>
              <w:ind w:left="626" w:hanging="626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>Wymagane</w:t>
            </w:r>
            <w:proofErr w:type="spellEnd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>akcesoria</w:t>
            </w:r>
            <w:proofErr w:type="spellEnd"/>
            <w:r w:rsidRPr="001112B2">
              <w:rPr>
                <w:rFonts w:ascii="Tahoma" w:hAnsi="Tahoma" w:cs="Tahoma"/>
                <w:b/>
                <w:iCs/>
                <w:sz w:val="16"/>
                <w:szCs w:val="16"/>
              </w:rPr>
              <w:t>:</w:t>
            </w:r>
            <w:r w:rsidRPr="001112B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  <w:tc>
          <w:tcPr>
            <w:tcW w:w="2744" w:type="dxa"/>
            <w:shd w:val="clear" w:color="auto" w:fill="D9D9D9" w:themeFill="background1" w:themeFillShade="D9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Mieszadło  typu tarcza dyspergująca 50mm - 2 szt.</w:t>
            </w:r>
          </w:p>
        </w:tc>
        <w:tc>
          <w:tcPr>
            <w:tcW w:w="1418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Mieszadło  typu tarcza dyspergująca 70 mm - 2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Mieszadło  typu tarcza dyspergująca 90 mm  - 2 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Pojemnik ze stali szlachetnej o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pojemości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 xml:space="preserve"> 5l  wyposażony w płaszcz chłodzący i króćce wejście/wyjście </w:t>
            </w:r>
            <w:r w:rsidR="00A36180" w:rsidRPr="003A2EE2">
              <w:rPr>
                <w:rFonts w:ascii="Tahoma" w:hAnsi="Tahoma" w:cs="Tahoma"/>
                <w:sz w:val="16"/>
                <w:szCs w:val="16"/>
                <w:lang w:val="pl-PL"/>
              </w:rPr>
              <w:t>o</w:t>
            </w:r>
            <w:r w:rsidRPr="003A2EE2">
              <w:rPr>
                <w:rFonts w:ascii="Tahoma" w:hAnsi="Tahoma" w:cs="Tahoma"/>
                <w:sz w:val="16"/>
                <w:szCs w:val="16"/>
                <w:lang w:val="pl-PL"/>
              </w:rPr>
              <w:t>raz pokrywę - 1szt.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4789" w:type="dxa"/>
            <w:tcBorders>
              <w:bottom w:val="single" w:sz="4" w:space="0" w:color="auto"/>
            </w:tcBorders>
          </w:tcPr>
          <w:p w:rsidR="00756D82" w:rsidRPr="003A2EE2" w:rsidRDefault="00756D82" w:rsidP="001112B2">
            <w:pPr>
              <w:pStyle w:val="Akapitzlist"/>
              <w:numPr>
                <w:ilvl w:val="0"/>
                <w:numId w:val="35"/>
              </w:numPr>
              <w:suppressAutoHyphens/>
              <w:autoSpaceDN w:val="0"/>
              <w:spacing w:line="312" w:lineRule="auto"/>
              <w:ind w:left="626" w:hanging="626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Termometr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 1 </w:t>
            </w:r>
            <w:proofErr w:type="spellStart"/>
            <w:r w:rsidRPr="003A2EE2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  <w:r w:rsidRPr="003A2EE2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756D82" w:rsidRPr="003A2EE2" w:rsidTr="000804C9">
        <w:trPr>
          <w:trHeight w:val="397"/>
          <w:jc w:val="center"/>
        </w:trPr>
        <w:tc>
          <w:tcPr>
            <w:tcW w:w="89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56D82" w:rsidRPr="003A2EE2" w:rsidRDefault="00756D82" w:rsidP="000804C9">
            <w:pPr>
              <w:rPr>
                <w:rFonts w:ascii="Tahoma" w:eastAsia="Times New Roman" w:hAnsi="Tahoma" w:cs="Tahoma"/>
                <w:iCs/>
                <w:sz w:val="16"/>
                <w:szCs w:val="16"/>
              </w:rPr>
            </w:pPr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*  -  </w:t>
            </w:r>
            <w:proofErr w:type="spellStart"/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3A2EE2">
              <w:rPr>
                <w:rFonts w:ascii="Tahoma" w:hAnsi="Tahoma" w:cs="Tahoma"/>
                <w:bCs/>
                <w:i/>
                <w:iCs/>
                <w:sz w:val="16"/>
                <w:szCs w:val="16"/>
              </w:rPr>
              <w:t>wypełnić</w:t>
            </w:r>
            <w:proofErr w:type="spellEnd"/>
          </w:p>
        </w:tc>
      </w:tr>
    </w:tbl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5F08A3" w:rsidRPr="003A2EE2" w:rsidRDefault="005F08A3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756D82" w:rsidRPr="003A2EE2" w:rsidRDefault="00756D82" w:rsidP="00756D82">
      <w:pPr>
        <w:pStyle w:val="Tekstpodstawowy"/>
        <w:spacing w:after="0"/>
        <w:rPr>
          <w:rFonts w:ascii="Tahoma" w:hAnsi="Tahoma" w:cs="Tahoma"/>
          <w:b/>
          <w:sz w:val="18"/>
          <w:szCs w:val="18"/>
        </w:rPr>
      </w:pPr>
    </w:p>
    <w:p w:rsidR="00662728" w:rsidRPr="003A2EE2" w:rsidRDefault="00662728" w:rsidP="006E7237">
      <w:pPr>
        <w:pStyle w:val="Tekstpodstawowy"/>
        <w:spacing w:after="0"/>
        <w:rPr>
          <w:rFonts w:ascii="Tahoma" w:hAnsi="Tahoma" w:cs="Tahoma"/>
          <w:sz w:val="18"/>
          <w:szCs w:val="18"/>
        </w:rPr>
      </w:pPr>
    </w:p>
    <w:p w:rsidR="00662728" w:rsidRDefault="00A419DC" w:rsidP="000D03D0">
      <w:pPr>
        <w:ind w:left="540" w:hanging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</w:t>
      </w:r>
      <w:r w:rsidR="00F657B4">
        <w:rPr>
          <w:rFonts w:ascii="Tahoma" w:hAnsi="Tahoma" w:cs="Tahoma"/>
          <w:i/>
          <w:iCs/>
          <w:sz w:val="18"/>
          <w:szCs w:val="18"/>
        </w:rPr>
        <w:t xml:space="preserve">                                </w:t>
      </w:r>
      <w:r w:rsidRPr="003A2EE2">
        <w:rPr>
          <w:rFonts w:ascii="Tahoma" w:hAnsi="Tahoma" w:cs="Tahoma"/>
          <w:i/>
          <w:iCs/>
          <w:sz w:val="18"/>
          <w:szCs w:val="18"/>
        </w:rPr>
        <w:t xml:space="preserve">   Dnia ........................................... </w:t>
      </w:r>
    </w:p>
    <w:p w:rsidR="00F657B4" w:rsidRPr="003A2EE2" w:rsidRDefault="00F657B4" w:rsidP="000D03D0">
      <w:pPr>
        <w:ind w:left="540" w:hanging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662728" w:rsidRPr="003A2EE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3A2EE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3A2EE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50A37" w:rsidRPr="003A2EE2" w:rsidRDefault="00662728" w:rsidP="000D03D0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sectPr w:rsidR="00C50A37" w:rsidRPr="003A2EE2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B8FF7B" w15:done="0"/>
  <w15:commentEx w15:paraId="622DF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8FF7B" w16cid:durableId="1F05CE57"/>
  <w16cid:commentId w16cid:paraId="622DF902" w16cid:durableId="1F05CE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C8" w:rsidRDefault="008A03C8" w:rsidP="003530A4">
      <w:pPr>
        <w:spacing w:after="0" w:line="240" w:lineRule="auto"/>
      </w:pPr>
      <w:r>
        <w:separator/>
      </w:r>
    </w:p>
  </w:endnote>
  <w:endnote w:type="continuationSeparator" w:id="0">
    <w:p w:rsidR="008A03C8" w:rsidRDefault="008A03C8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8A03C8" w:rsidRDefault="008A03C8">
            <w:pPr>
              <w:pStyle w:val="Stopka"/>
              <w:jc w:val="right"/>
            </w:pPr>
            <w:r>
              <w:t xml:space="preserve">Strona </w:t>
            </w:r>
            <w:r w:rsidR="00E354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3540F">
              <w:rPr>
                <w:b/>
                <w:sz w:val="24"/>
                <w:szCs w:val="24"/>
              </w:rPr>
              <w:fldChar w:fldCharType="separate"/>
            </w:r>
            <w:r w:rsidR="003B7142">
              <w:rPr>
                <w:b/>
                <w:noProof/>
              </w:rPr>
              <w:t>4</w:t>
            </w:r>
            <w:r w:rsidR="00E3540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354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3540F">
              <w:rPr>
                <w:b/>
                <w:sz w:val="24"/>
                <w:szCs w:val="24"/>
              </w:rPr>
              <w:fldChar w:fldCharType="separate"/>
            </w:r>
            <w:r w:rsidR="003B7142">
              <w:rPr>
                <w:b/>
                <w:noProof/>
              </w:rPr>
              <w:t>4</w:t>
            </w:r>
            <w:r w:rsidR="00E354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03C8" w:rsidRDefault="008A03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C8" w:rsidRDefault="008A03C8" w:rsidP="003530A4">
      <w:pPr>
        <w:spacing w:after="0" w:line="240" w:lineRule="auto"/>
      </w:pPr>
      <w:r>
        <w:separator/>
      </w:r>
    </w:p>
  </w:footnote>
  <w:footnote w:type="continuationSeparator" w:id="0">
    <w:p w:rsidR="008A03C8" w:rsidRDefault="008A03C8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E354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E354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E3540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574"/>
    <w:multiLevelType w:val="hybridMultilevel"/>
    <w:tmpl w:val="8BB4E56C"/>
    <w:lvl w:ilvl="0" w:tplc="E052344E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B20"/>
    <w:multiLevelType w:val="hybridMultilevel"/>
    <w:tmpl w:val="5D8674B4"/>
    <w:lvl w:ilvl="0" w:tplc="8ED86124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5FFB"/>
    <w:multiLevelType w:val="multilevel"/>
    <w:tmpl w:val="D94E1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465"/>
    <w:multiLevelType w:val="multilevel"/>
    <w:tmpl w:val="111A4F9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9E9482A"/>
    <w:multiLevelType w:val="multilevel"/>
    <w:tmpl w:val="58DA3A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8C1DCC"/>
    <w:multiLevelType w:val="hybridMultilevel"/>
    <w:tmpl w:val="8DDE0A2E"/>
    <w:lvl w:ilvl="0" w:tplc="B066AAC6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112C7"/>
    <w:multiLevelType w:val="multilevel"/>
    <w:tmpl w:val="425A035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6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663A53"/>
    <w:multiLevelType w:val="multilevel"/>
    <w:tmpl w:val="5032FB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B17E28"/>
    <w:multiLevelType w:val="multilevel"/>
    <w:tmpl w:val="A6FC9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02E3"/>
    <w:multiLevelType w:val="hybridMultilevel"/>
    <w:tmpl w:val="EE76C602"/>
    <w:lvl w:ilvl="0" w:tplc="C0448D34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A25"/>
    <w:multiLevelType w:val="multilevel"/>
    <w:tmpl w:val="719E48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9592C78"/>
    <w:multiLevelType w:val="multilevel"/>
    <w:tmpl w:val="63148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E1E2A39"/>
    <w:multiLevelType w:val="hybridMultilevel"/>
    <w:tmpl w:val="0B0AD18C"/>
    <w:lvl w:ilvl="0" w:tplc="689206B8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EE457EF"/>
    <w:multiLevelType w:val="multilevel"/>
    <w:tmpl w:val="05E6A56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6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8">
    <w:nsid w:val="543C5395"/>
    <w:multiLevelType w:val="hybridMultilevel"/>
    <w:tmpl w:val="F222B7D8"/>
    <w:lvl w:ilvl="0" w:tplc="B066AAC6">
      <w:start w:val="1"/>
      <w:numFmt w:val="decimal"/>
      <w:lvlText w:val="4.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A268C"/>
    <w:multiLevelType w:val="hybridMultilevel"/>
    <w:tmpl w:val="A418A0AC"/>
    <w:lvl w:ilvl="0" w:tplc="B066AAC6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5512B"/>
    <w:multiLevelType w:val="multilevel"/>
    <w:tmpl w:val="67F21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C532EF"/>
    <w:multiLevelType w:val="multilevel"/>
    <w:tmpl w:val="A34655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D666472"/>
    <w:multiLevelType w:val="multilevel"/>
    <w:tmpl w:val="CF5EBE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F050B09"/>
    <w:multiLevelType w:val="hybridMultilevel"/>
    <w:tmpl w:val="DE1098B6"/>
    <w:lvl w:ilvl="0" w:tplc="278C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6D72219"/>
    <w:multiLevelType w:val="multilevel"/>
    <w:tmpl w:val="17A43DCA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7">
    <w:nsid w:val="66EA67C4"/>
    <w:multiLevelType w:val="multilevel"/>
    <w:tmpl w:val="419C49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8F14051"/>
    <w:multiLevelType w:val="hybridMultilevel"/>
    <w:tmpl w:val="839C8FEE"/>
    <w:lvl w:ilvl="0" w:tplc="59661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61EC"/>
    <w:multiLevelType w:val="hybridMultilevel"/>
    <w:tmpl w:val="AB02DCEC"/>
    <w:lvl w:ilvl="0" w:tplc="B066AAC6">
      <w:start w:val="1"/>
      <w:numFmt w:val="decimal"/>
      <w:lvlText w:val="4.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657AD"/>
    <w:multiLevelType w:val="multilevel"/>
    <w:tmpl w:val="84D0B7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C4C7C57"/>
    <w:multiLevelType w:val="hybridMultilevel"/>
    <w:tmpl w:val="D5769B82"/>
    <w:lvl w:ilvl="0" w:tplc="3E64D88A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28D551F"/>
    <w:multiLevelType w:val="hybridMultilevel"/>
    <w:tmpl w:val="7728DE6C"/>
    <w:lvl w:ilvl="0" w:tplc="3E64D88A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67480"/>
    <w:multiLevelType w:val="multilevel"/>
    <w:tmpl w:val="2F82E01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7"/>
  </w:num>
  <w:num w:numId="8">
    <w:abstractNumId w:val="15"/>
  </w:num>
  <w:num w:numId="9">
    <w:abstractNumId w:val="45"/>
  </w:num>
  <w:num w:numId="10">
    <w:abstractNumId w:val="29"/>
  </w:num>
  <w:num w:numId="11">
    <w:abstractNumId w:val="14"/>
  </w:num>
  <w:num w:numId="12">
    <w:abstractNumId w:val="1"/>
  </w:num>
  <w:num w:numId="13">
    <w:abstractNumId w:val="34"/>
  </w:num>
  <w:num w:numId="14">
    <w:abstractNumId w:val="35"/>
  </w:num>
  <w:num w:numId="15">
    <w:abstractNumId w:val="27"/>
  </w:num>
  <w:num w:numId="16">
    <w:abstractNumId w:val="12"/>
  </w:num>
  <w:num w:numId="17">
    <w:abstractNumId w:val="16"/>
  </w:num>
  <w:num w:numId="18">
    <w:abstractNumId w:val="43"/>
  </w:num>
  <w:num w:numId="19">
    <w:abstractNumId w:val="7"/>
  </w:num>
  <w:num w:numId="20">
    <w:abstractNumId w:val="36"/>
  </w:num>
  <w:num w:numId="21">
    <w:abstractNumId w:val="33"/>
  </w:num>
  <w:num w:numId="22">
    <w:abstractNumId w:val="18"/>
  </w:num>
  <w:num w:numId="23">
    <w:abstractNumId w:val="38"/>
  </w:num>
  <w:num w:numId="24">
    <w:abstractNumId w:val="44"/>
  </w:num>
  <w:num w:numId="25">
    <w:abstractNumId w:val="40"/>
  </w:num>
  <w:num w:numId="26">
    <w:abstractNumId w:val="22"/>
  </w:num>
  <w:num w:numId="27">
    <w:abstractNumId w:val="42"/>
  </w:num>
  <w:num w:numId="28">
    <w:abstractNumId w:val="41"/>
  </w:num>
  <w:num w:numId="29">
    <w:abstractNumId w:val="24"/>
  </w:num>
  <w:num w:numId="30">
    <w:abstractNumId w:val="31"/>
  </w:num>
  <w:num w:numId="31">
    <w:abstractNumId w:val="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3"/>
  </w:num>
  <w:num w:numId="37">
    <w:abstractNumId w:val="13"/>
  </w:num>
  <w:num w:numId="38">
    <w:abstractNumId w:val="37"/>
  </w:num>
  <w:num w:numId="39">
    <w:abstractNumId w:val="32"/>
  </w:num>
  <w:num w:numId="40">
    <w:abstractNumId w:val="21"/>
  </w:num>
  <w:num w:numId="41">
    <w:abstractNumId w:val="2"/>
  </w:num>
  <w:num w:numId="42">
    <w:abstractNumId w:val="19"/>
  </w:num>
  <w:num w:numId="43">
    <w:abstractNumId w:val="4"/>
  </w:num>
  <w:num w:numId="44">
    <w:abstractNumId w:val="28"/>
  </w:num>
  <w:num w:numId="45">
    <w:abstractNumId w:val="11"/>
  </w:num>
  <w:num w:numId="46">
    <w:abstractNumId w:val="39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Sanak">
    <w15:presenceInfo w15:providerId="Windows Live" w15:userId="f9389bc87263a5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67EC"/>
    <w:rsid w:val="00030BC1"/>
    <w:rsid w:val="000322E8"/>
    <w:rsid w:val="00034789"/>
    <w:rsid w:val="00034C31"/>
    <w:rsid w:val="000358A9"/>
    <w:rsid w:val="00037A96"/>
    <w:rsid w:val="00037B00"/>
    <w:rsid w:val="00040EE4"/>
    <w:rsid w:val="0004378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04C9"/>
    <w:rsid w:val="000862C4"/>
    <w:rsid w:val="000915DB"/>
    <w:rsid w:val="000940DD"/>
    <w:rsid w:val="000A29B3"/>
    <w:rsid w:val="000A511B"/>
    <w:rsid w:val="000A59D0"/>
    <w:rsid w:val="000A71CF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10E5"/>
    <w:rsid w:val="000E2E4B"/>
    <w:rsid w:val="000E6493"/>
    <w:rsid w:val="000F00D6"/>
    <w:rsid w:val="000F1739"/>
    <w:rsid w:val="000F1FBC"/>
    <w:rsid w:val="000F26D1"/>
    <w:rsid w:val="000F74A8"/>
    <w:rsid w:val="00104F96"/>
    <w:rsid w:val="00106231"/>
    <w:rsid w:val="00110C1A"/>
    <w:rsid w:val="001112B2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334"/>
    <w:rsid w:val="00143C2B"/>
    <w:rsid w:val="00143D1A"/>
    <w:rsid w:val="00146436"/>
    <w:rsid w:val="00150E79"/>
    <w:rsid w:val="001511B0"/>
    <w:rsid w:val="001532D9"/>
    <w:rsid w:val="0015428B"/>
    <w:rsid w:val="001567A0"/>
    <w:rsid w:val="001620EE"/>
    <w:rsid w:val="0016265B"/>
    <w:rsid w:val="001627AB"/>
    <w:rsid w:val="00163C95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840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B743D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4CA"/>
    <w:rsid w:val="001F691A"/>
    <w:rsid w:val="001F7E52"/>
    <w:rsid w:val="00204940"/>
    <w:rsid w:val="00204EEF"/>
    <w:rsid w:val="0020500E"/>
    <w:rsid w:val="00205088"/>
    <w:rsid w:val="00206A55"/>
    <w:rsid w:val="002109B7"/>
    <w:rsid w:val="00212CF0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223E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2341"/>
    <w:rsid w:val="002737A0"/>
    <w:rsid w:val="00273C7A"/>
    <w:rsid w:val="00274319"/>
    <w:rsid w:val="0027576C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1718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472B"/>
    <w:rsid w:val="002D5A0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5722"/>
    <w:rsid w:val="002F6334"/>
    <w:rsid w:val="00301B72"/>
    <w:rsid w:val="00302221"/>
    <w:rsid w:val="00302D0E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2A53"/>
    <w:rsid w:val="003334D1"/>
    <w:rsid w:val="003341D0"/>
    <w:rsid w:val="00335845"/>
    <w:rsid w:val="0033588E"/>
    <w:rsid w:val="00345933"/>
    <w:rsid w:val="0035140B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5714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0261"/>
    <w:rsid w:val="00391349"/>
    <w:rsid w:val="003945E9"/>
    <w:rsid w:val="00394D4A"/>
    <w:rsid w:val="00395A5F"/>
    <w:rsid w:val="00395F8C"/>
    <w:rsid w:val="00396E1F"/>
    <w:rsid w:val="00396FAB"/>
    <w:rsid w:val="00397151"/>
    <w:rsid w:val="003A21DC"/>
    <w:rsid w:val="003A2EE2"/>
    <w:rsid w:val="003A38F5"/>
    <w:rsid w:val="003A4FBE"/>
    <w:rsid w:val="003A6716"/>
    <w:rsid w:val="003A6ACC"/>
    <w:rsid w:val="003A70D5"/>
    <w:rsid w:val="003A73B5"/>
    <w:rsid w:val="003B053A"/>
    <w:rsid w:val="003B281A"/>
    <w:rsid w:val="003B554C"/>
    <w:rsid w:val="003B6925"/>
    <w:rsid w:val="003B7142"/>
    <w:rsid w:val="003B726C"/>
    <w:rsid w:val="003B794B"/>
    <w:rsid w:val="003C1319"/>
    <w:rsid w:val="003C1586"/>
    <w:rsid w:val="003C7F42"/>
    <w:rsid w:val="003D2998"/>
    <w:rsid w:val="003D2C7A"/>
    <w:rsid w:val="003D6244"/>
    <w:rsid w:val="003D7F2A"/>
    <w:rsid w:val="003E1BB3"/>
    <w:rsid w:val="003E205C"/>
    <w:rsid w:val="003E23A5"/>
    <w:rsid w:val="003E4565"/>
    <w:rsid w:val="003F2497"/>
    <w:rsid w:val="003F371F"/>
    <w:rsid w:val="003F53D2"/>
    <w:rsid w:val="003F7052"/>
    <w:rsid w:val="003F7DA3"/>
    <w:rsid w:val="00400D9A"/>
    <w:rsid w:val="004011C2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18CF"/>
    <w:rsid w:val="004334E8"/>
    <w:rsid w:val="004335CF"/>
    <w:rsid w:val="0043499D"/>
    <w:rsid w:val="00434F3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771"/>
    <w:rsid w:val="00484FCB"/>
    <w:rsid w:val="004851D0"/>
    <w:rsid w:val="00486545"/>
    <w:rsid w:val="0048735C"/>
    <w:rsid w:val="004907A2"/>
    <w:rsid w:val="00492FB3"/>
    <w:rsid w:val="00496A32"/>
    <w:rsid w:val="00496B08"/>
    <w:rsid w:val="004A07BB"/>
    <w:rsid w:val="004A0AB3"/>
    <w:rsid w:val="004A0ACB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7FBB"/>
    <w:rsid w:val="00510F05"/>
    <w:rsid w:val="0051588E"/>
    <w:rsid w:val="005173E1"/>
    <w:rsid w:val="0051784E"/>
    <w:rsid w:val="00517A0B"/>
    <w:rsid w:val="005240E5"/>
    <w:rsid w:val="005245AC"/>
    <w:rsid w:val="00534E25"/>
    <w:rsid w:val="005357AA"/>
    <w:rsid w:val="00535E1A"/>
    <w:rsid w:val="00535EC2"/>
    <w:rsid w:val="00536B60"/>
    <w:rsid w:val="00541BA7"/>
    <w:rsid w:val="00541E04"/>
    <w:rsid w:val="00544333"/>
    <w:rsid w:val="00551A24"/>
    <w:rsid w:val="00553E33"/>
    <w:rsid w:val="0055414E"/>
    <w:rsid w:val="00554646"/>
    <w:rsid w:val="00556DC4"/>
    <w:rsid w:val="00572622"/>
    <w:rsid w:val="00572730"/>
    <w:rsid w:val="00574231"/>
    <w:rsid w:val="00575D1D"/>
    <w:rsid w:val="00577D1C"/>
    <w:rsid w:val="0058127C"/>
    <w:rsid w:val="00582186"/>
    <w:rsid w:val="00582517"/>
    <w:rsid w:val="00582C1D"/>
    <w:rsid w:val="00583589"/>
    <w:rsid w:val="005846C8"/>
    <w:rsid w:val="00585097"/>
    <w:rsid w:val="00585FED"/>
    <w:rsid w:val="0059223F"/>
    <w:rsid w:val="00592340"/>
    <w:rsid w:val="005942D3"/>
    <w:rsid w:val="005943D4"/>
    <w:rsid w:val="005945EE"/>
    <w:rsid w:val="00594662"/>
    <w:rsid w:val="0059593E"/>
    <w:rsid w:val="00596E26"/>
    <w:rsid w:val="005A4D57"/>
    <w:rsid w:val="005B0648"/>
    <w:rsid w:val="005B0BB3"/>
    <w:rsid w:val="005B3BC6"/>
    <w:rsid w:val="005B4D62"/>
    <w:rsid w:val="005B5DEA"/>
    <w:rsid w:val="005C4D94"/>
    <w:rsid w:val="005C6293"/>
    <w:rsid w:val="005C723A"/>
    <w:rsid w:val="005D063D"/>
    <w:rsid w:val="005D3168"/>
    <w:rsid w:val="005D40BE"/>
    <w:rsid w:val="005D598E"/>
    <w:rsid w:val="005E321B"/>
    <w:rsid w:val="005E4DFD"/>
    <w:rsid w:val="005F08A3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2E59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2FC9"/>
    <w:rsid w:val="006438BE"/>
    <w:rsid w:val="00646FD6"/>
    <w:rsid w:val="00650AAF"/>
    <w:rsid w:val="00651A73"/>
    <w:rsid w:val="00654DDE"/>
    <w:rsid w:val="00657161"/>
    <w:rsid w:val="00657480"/>
    <w:rsid w:val="0066122B"/>
    <w:rsid w:val="00662728"/>
    <w:rsid w:val="00670451"/>
    <w:rsid w:val="006710C6"/>
    <w:rsid w:val="00674A88"/>
    <w:rsid w:val="00675643"/>
    <w:rsid w:val="00675D68"/>
    <w:rsid w:val="00676FB1"/>
    <w:rsid w:val="006801A8"/>
    <w:rsid w:val="006803FD"/>
    <w:rsid w:val="00682527"/>
    <w:rsid w:val="006861A1"/>
    <w:rsid w:val="006902C0"/>
    <w:rsid w:val="00692928"/>
    <w:rsid w:val="00692D56"/>
    <w:rsid w:val="006945BA"/>
    <w:rsid w:val="00694DED"/>
    <w:rsid w:val="0069640C"/>
    <w:rsid w:val="00697BC2"/>
    <w:rsid w:val="006A3C9E"/>
    <w:rsid w:val="006A462D"/>
    <w:rsid w:val="006A466B"/>
    <w:rsid w:val="006A4791"/>
    <w:rsid w:val="006A7E50"/>
    <w:rsid w:val="006B3ED9"/>
    <w:rsid w:val="006B6F53"/>
    <w:rsid w:val="006C247D"/>
    <w:rsid w:val="006C4804"/>
    <w:rsid w:val="006C5E47"/>
    <w:rsid w:val="006C76A0"/>
    <w:rsid w:val="006D0F5D"/>
    <w:rsid w:val="006D115E"/>
    <w:rsid w:val="006D1CC6"/>
    <w:rsid w:val="006E3468"/>
    <w:rsid w:val="006E37E2"/>
    <w:rsid w:val="006E4DC3"/>
    <w:rsid w:val="006E6078"/>
    <w:rsid w:val="006E6AB7"/>
    <w:rsid w:val="006E7237"/>
    <w:rsid w:val="006F1245"/>
    <w:rsid w:val="006F4188"/>
    <w:rsid w:val="006F6853"/>
    <w:rsid w:val="0070232A"/>
    <w:rsid w:val="00705D44"/>
    <w:rsid w:val="00710938"/>
    <w:rsid w:val="0071198B"/>
    <w:rsid w:val="00716149"/>
    <w:rsid w:val="00717506"/>
    <w:rsid w:val="00717AD2"/>
    <w:rsid w:val="007226E0"/>
    <w:rsid w:val="00722F2E"/>
    <w:rsid w:val="00724DFF"/>
    <w:rsid w:val="007272C8"/>
    <w:rsid w:val="007304E9"/>
    <w:rsid w:val="00731CF4"/>
    <w:rsid w:val="00731D25"/>
    <w:rsid w:val="00737D83"/>
    <w:rsid w:val="00740CF6"/>
    <w:rsid w:val="00742205"/>
    <w:rsid w:val="007440E8"/>
    <w:rsid w:val="00745A0E"/>
    <w:rsid w:val="007465AC"/>
    <w:rsid w:val="0075404F"/>
    <w:rsid w:val="0075533D"/>
    <w:rsid w:val="00756D82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5854"/>
    <w:rsid w:val="007A616C"/>
    <w:rsid w:val="007A6FE1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17B4E"/>
    <w:rsid w:val="00821AFD"/>
    <w:rsid w:val="008263CB"/>
    <w:rsid w:val="0082708A"/>
    <w:rsid w:val="008271EB"/>
    <w:rsid w:val="00830F5C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60569"/>
    <w:rsid w:val="008613D5"/>
    <w:rsid w:val="00861858"/>
    <w:rsid w:val="00862505"/>
    <w:rsid w:val="00864209"/>
    <w:rsid w:val="00867234"/>
    <w:rsid w:val="00867E51"/>
    <w:rsid w:val="00873E3B"/>
    <w:rsid w:val="008752E4"/>
    <w:rsid w:val="008778BD"/>
    <w:rsid w:val="00883B15"/>
    <w:rsid w:val="008846DF"/>
    <w:rsid w:val="008854F7"/>
    <w:rsid w:val="008873D0"/>
    <w:rsid w:val="00891746"/>
    <w:rsid w:val="00896478"/>
    <w:rsid w:val="0089696E"/>
    <w:rsid w:val="00897396"/>
    <w:rsid w:val="008A03C8"/>
    <w:rsid w:val="008A0842"/>
    <w:rsid w:val="008A3B09"/>
    <w:rsid w:val="008A51CA"/>
    <w:rsid w:val="008B0988"/>
    <w:rsid w:val="008B69E4"/>
    <w:rsid w:val="008C0892"/>
    <w:rsid w:val="008C3ECA"/>
    <w:rsid w:val="008C5996"/>
    <w:rsid w:val="008C5B8C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4AF8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777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555D0"/>
    <w:rsid w:val="00963C41"/>
    <w:rsid w:val="009743B7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4FF2"/>
    <w:rsid w:val="00A153BF"/>
    <w:rsid w:val="00A158E8"/>
    <w:rsid w:val="00A15E2E"/>
    <w:rsid w:val="00A22AC9"/>
    <w:rsid w:val="00A22D00"/>
    <w:rsid w:val="00A2729B"/>
    <w:rsid w:val="00A34CFA"/>
    <w:rsid w:val="00A36180"/>
    <w:rsid w:val="00A40088"/>
    <w:rsid w:val="00A40CD9"/>
    <w:rsid w:val="00A419DC"/>
    <w:rsid w:val="00A41B4E"/>
    <w:rsid w:val="00A456CE"/>
    <w:rsid w:val="00A46D1C"/>
    <w:rsid w:val="00A52ADB"/>
    <w:rsid w:val="00A52B73"/>
    <w:rsid w:val="00A53BEC"/>
    <w:rsid w:val="00A540E5"/>
    <w:rsid w:val="00A54D78"/>
    <w:rsid w:val="00A55120"/>
    <w:rsid w:val="00A55526"/>
    <w:rsid w:val="00A56726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0834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A33"/>
    <w:rsid w:val="00B91DDB"/>
    <w:rsid w:val="00B92AD2"/>
    <w:rsid w:val="00B954B1"/>
    <w:rsid w:val="00B97137"/>
    <w:rsid w:val="00B97343"/>
    <w:rsid w:val="00B97884"/>
    <w:rsid w:val="00BB1B4C"/>
    <w:rsid w:val="00BB1EAB"/>
    <w:rsid w:val="00BB259E"/>
    <w:rsid w:val="00BB7CEC"/>
    <w:rsid w:val="00BC18A1"/>
    <w:rsid w:val="00BC1E60"/>
    <w:rsid w:val="00BC2817"/>
    <w:rsid w:val="00BC5B75"/>
    <w:rsid w:val="00BC6F3A"/>
    <w:rsid w:val="00BD048C"/>
    <w:rsid w:val="00BD2BB2"/>
    <w:rsid w:val="00BD6961"/>
    <w:rsid w:val="00BD7D2D"/>
    <w:rsid w:val="00BE27E9"/>
    <w:rsid w:val="00BE29F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265A"/>
    <w:rsid w:val="00C41585"/>
    <w:rsid w:val="00C44C1B"/>
    <w:rsid w:val="00C45DBF"/>
    <w:rsid w:val="00C5054B"/>
    <w:rsid w:val="00C50A37"/>
    <w:rsid w:val="00C512DB"/>
    <w:rsid w:val="00C539AC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56CE"/>
    <w:rsid w:val="00C9245F"/>
    <w:rsid w:val="00C957FF"/>
    <w:rsid w:val="00C95A56"/>
    <w:rsid w:val="00C964E8"/>
    <w:rsid w:val="00CA08D8"/>
    <w:rsid w:val="00CA3802"/>
    <w:rsid w:val="00CA601E"/>
    <w:rsid w:val="00CB4F97"/>
    <w:rsid w:val="00CC0D35"/>
    <w:rsid w:val="00CC2058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2B81"/>
    <w:rsid w:val="00CF370C"/>
    <w:rsid w:val="00D03D5F"/>
    <w:rsid w:val="00D0481B"/>
    <w:rsid w:val="00D13312"/>
    <w:rsid w:val="00D13F31"/>
    <w:rsid w:val="00D15FE2"/>
    <w:rsid w:val="00D162A4"/>
    <w:rsid w:val="00D2019D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2892"/>
    <w:rsid w:val="00D73AC9"/>
    <w:rsid w:val="00D75A49"/>
    <w:rsid w:val="00D77265"/>
    <w:rsid w:val="00D861A1"/>
    <w:rsid w:val="00D87EB1"/>
    <w:rsid w:val="00D92E1A"/>
    <w:rsid w:val="00D940EC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2D65"/>
    <w:rsid w:val="00DF4B99"/>
    <w:rsid w:val="00DF5797"/>
    <w:rsid w:val="00DF5F91"/>
    <w:rsid w:val="00DF77EA"/>
    <w:rsid w:val="00E011E7"/>
    <w:rsid w:val="00E074C9"/>
    <w:rsid w:val="00E102E1"/>
    <w:rsid w:val="00E119F5"/>
    <w:rsid w:val="00E166F4"/>
    <w:rsid w:val="00E17ABB"/>
    <w:rsid w:val="00E20788"/>
    <w:rsid w:val="00E21B4F"/>
    <w:rsid w:val="00E228DD"/>
    <w:rsid w:val="00E24521"/>
    <w:rsid w:val="00E27C85"/>
    <w:rsid w:val="00E30355"/>
    <w:rsid w:val="00E3459A"/>
    <w:rsid w:val="00E3540F"/>
    <w:rsid w:val="00E36900"/>
    <w:rsid w:val="00E36A01"/>
    <w:rsid w:val="00E3766A"/>
    <w:rsid w:val="00E40576"/>
    <w:rsid w:val="00E40DD9"/>
    <w:rsid w:val="00E43DC4"/>
    <w:rsid w:val="00E458AF"/>
    <w:rsid w:val="00E46002"/>
    <w:rsid w:val="00E46476"/>
    <w:rsid w:val="00E47126"/>
    <w:rsid w:val="00E47282"/>
    <w:rsid w:val="00E52413"/>
    <w:rsid w:val="00E53819"/>
    <w:rsid w:val="00E56512"/>
    <w:rsid w:val="00E60865"/>
    <w:rsid w:val="00E629C2"/>
    <w:rsid w:val="00E643F6"/>
    <w:rsid w:val="00E64F3C"/>
    <w:rsid w:val="00E7030A"/>
    <w:rsid w:val="00E712F0"/>
    <w:rsid w:val="00E7133C"/>
    <w:rsid w:val="00E722D4"/>
    <w:rsid w:val="00E72ECC"/>
    <w:rsid w:val="00E743AF"/>
    <w:rsid w:val="00E83EE2"/>
    <w:rsid w:val="00E90FEE"/>
    <w:rsid w:val="00E9156F"/>
    <w:rsid w:val="00E931A8"/>
    <w:rsid w:val="00E93FE7"/>
    <w:rsid w:val="00E9404F"/>
    <w:rsid w:val="00EA0495"/>
    <w:rsid w:val="00EA2347"/>
    <w:rsid w:val="00EA3CFC"/>
    <w:rsid w:val="00EA68C8"/>
    <w:rsid w:val="00EB4753"/>
    <w:rsid w:val="00EB4AD5"/>
    <w:rsid w:val="00EB556D"/>
    <w:rsid w:val="00EB5E97"/>
    <w:rsid w:val="00EB75B7"/>
    <w:rsid w:val="00EC39B4"/>
    <w:rsid w:val="00EC4CE5"/>
    <w:rsid w:val="00EC5599"/>
    <w:rsid w:val="00EC7219"/>
    <w:rsid w:val="00ED191C"/>
    <w:rsid w:val="00ED1EB2"/>
    <w:rsid w:val="00ED1FAD"/>
    <w:rsid w:val="00ED2291"/>
    <w:rsid w:val="00ED3596"/>
    <w:rsid w:val="00ED6479"/>
    <w:rsid w:val="00ED6481"/>
    <w:rsid w:val="00ED7CDB"/>
    <w:rsid w:val="00EE30DB"/>
    <w:rsid w:val="00EE400B"/>
    <w:rsid w:val="00EF1533"/>
    <w:rsid w:val="00EF2E9D"/>
    <w:rsid w:val="00EF601F"/>
    <w:rsid w:val="00EF64C2"/>
    <w:rsid w:val="00F01458"/>
    <w:rsid w:val="00F02E0F"/>
    <w:rsid w:val="00F0330B"/>
    <w:rsid w:val="00F05147"/>
    <w:rsid w:val="00F07C04"/>
    <w:rsid w:val="00F107E4"/>
    <w:rsid w:val="00F12A9A"/>
    <w:rsid w:val="00F139B3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657B4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C2"/>
  </w:style>
  <w:style w:type="paragraph" w:styleId="Nagwek1">
    <w:name w:val="heading 1"/>
    <w:basedOn w:val="Normalny"/>
    <w:link w:val="Nagwek1Znak"/>
    <w:uiPriority w:val="1"/>
    <w:qFormat/>
    <w:rsid w:val="00037A96"/>
    <w:pPr>
      <w:widowControl w:val="0"/>
      <w:spacing w:after="0" w:line="240" w:lineRule="auto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037A96"/>
    <w:rPr>
      <w:rFonts w:ascii="Calibri" w:eastAsia="Calibri" w:hAnsi="Calibri"/>
      <w:b/>
      <w:bCs/>
      <w:lang w:val="en-US" w:eastAsia="en-US"/>
    </w:rPr>
  </w:style>
  <w:style w:type="paragraph" w:customStyle="1" w:styleId="Standard">
    <w:name w:val="Standard"/>
    <w:rsid w:val="00037A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8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8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B764-847A-40FD-8FD5-9401A0F6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2018-07-30T11:01:00Z</cp:lastPrinted>
  <dcterms:created xsi:type="dcterms:W3CDTF">2018-07-31T07:38:00Z</dcterms:created>
  <dcterms:modified xsi:type="dcterms:W3CDTF">2018-07-31T07:39:00Z</dcterms:modified>
</cp:coreProperties>
</file>