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337295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337295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337295">
        <w:rPr>
          <w:rFonts w:ascii="Tahoma" w:hAnsi="Tahoma" w:cs="Tahoma"/>
          <w:b/>
          <w:bCs/>
          <w:sz w:val="18"/>
          <w:szCs w:val="18"/>
        </w:rPr>
        <w:t>2</w:t>
      </w:r>
      <w:r w:rsidRPr="00337295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337295">
        <w:rPr>
          <w:rFonts w:ascii="Tahoma" w:hAnsi="Tahoma" w:cs="Tahoma"/>
          <w:b/>
          <w:sz w:val="18"/>
          <w:szCs w:val="18"/>
        </w:rPr>
        <w:t>do ZO/20</w:t>
      </w:r>
      <w:r w:rsidR="00710938" w:rsidRPr="00337295">
        <w:rPr>
          <w:rFonts w:ascii="Tahoma" w:hAnsi="Tahoma" w:cs="Tahoma"/>
          <w:b/>
          <w:sz w:val="18"/>
          <w:szCs w:val="18"/>
        </w:rPr>
        <w:t>18</w:t>
      </w:r>
      <w:r w:rsidR="001F691A" w:rsidRPr="00337295">
        <w:rPr>
          <w:rFonts w:ascii="Tahoma" w:hAnsi="Tahoma" w:cs="Tahoma"/>
          <w:b/>
          <w:sz w:val="18"/>
          <w:szCs w:val="18"/>
        </w:rPr>
        <w:t>/</w:t>
      </w:r>
      <w:r w:rsidR="00EC3100" w:rsidRPr="00337295">
        <w:rPr>
          <w:rFonts w:ascii="Tahoma" w:hAnsi="Tahoma" w:cs="Tahoma"/>
          <w:b/>
          <w:sz w:val="18"/>
          <w:szCs w:val="18"/>
        </w:rPr>
        <w:t>14</w:t>
      </w:r>
    </w:p>
    <w:p w:rsidR="00662728" w:rsidRPr="00337295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337295" w:rsidRDefault="00662728" w:rsidP="00FA4BEB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  <w:bookmarkStart w:id="0" w:name="_GoBack"/>
      <w:bookmarkEnd w:id="0"/>
    </w:p>
    <w:p w:rsidR="00662728" w:rsidRPr="00337295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337295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337295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337295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337295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337295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337295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337295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337295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540" w:type="dxa"/>
        <w:tblLook w:val="04A0"/>
      </w:tblPr>
      <w:tblGrid>
        <w:gridCol w:w="4530"/>
        <w:gridCol w:w="1275"/>
        <w:gridCol w:w="3623"/>
      </w:tblGrid>
      <w:tr w:rsidR="007A2986" w:rsidRPr="00337295" w:rsidTr="004E5A86">
        <w:tc>
          <w:tcPr>
            <w:tcW w:w="4530" w:type="dxa"/>
            <w:shd w:val="clear" w:color="auto" w:fill="D9D9D9" w:themeFill="background1" w:themeFillShade="D9"/>
          </w:tcPr>
          <w:p w:rsidR="007A2986" w:rsidRPr="00337295" w:rsidRDefault="007F7E68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Wymagania opisane w punkcie </w:t>
            </w:r>
            <w:r w:rsidR="00DB0F74" w:rsidRPr="00337295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3.2 Zapytania ofertowego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A2986" w:rsidRPr="00337295" w:rsidRDefault="007F7E68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Wymaganie spełnione (tak/nie)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:rsidR="00665729" w:rsidRPr="00337295" w:rsidRDefault="00665729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A2986" w:rsidRPr="00337295" w:rsidRDefault="00665729" w:rsidP="007F7E68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Uwagi oferenta</w:t>
            </w:r>
          </w:p>
        </w:tc>
      </w:tr>
      <w:tr w:rsidR="007A2986" w:rsidRPr="00337295" w:rsidTr="004E5A86">
        <w:tc>
          <w:tcPr>
            <w:tcW w:w="4530" w:type="dxa"/>
          </w:tcPr>
          <w:p w:rsidR="00306C65" w:rsidRPr="00337295" w:rsidRDefault="00306C65" w:rsidP="00D25C12">
            <w:pPr>
              <w:pStyle w:val="Tekstpodstawowy"/>
              <w:numPr>
                <w:ilvl w:val="0"/>
                <w:numId w:val="19"/>
              </w:numPr>
              <w:spacing w:after="0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D</w:t>
            </w:r>
            <w:r w:rsidR="006C7B7B" w:rsidRPr="00337295">
              <w:rPr>
                <w:rFonts w:ascii="Tahoma" w:hAnsi="Tahoma" w:cs="Tahoma"/>
                <w:sz w:val="18"/>
                <w:szCs w:val="18"/>
                <w:lang w:val="pl-PL"/>
              </w:rPr>
              <w:t>ostosowane</w:t>
            </w: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 do różnej wielkości eksponowanych próbek </w:t>
            </w:r>
          </w:p>
        </w:tc>
        <w:tc>
          <w:tcPr>
            <w:tcW w:w="1275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337295" w:rsidTr="004E5A86">
        <w:tc>
          <w:tcPr>
            <w:tcW w:w="4530" w:type="dxa"/>
          </w:tcPr>
          <w:p w:rsidR="007A2986" w:rsidRPr="00337295" w:rsidRDefault="006C7B7B" w:rsidP="00D25C12">
            <w:pPr>
              <w:pStyle w:val="Akapitzlist"/>
              <w:numPr>
                <w:ilvl w:val="0"/>
                <w:numId w:val="19"/>
              </w:num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Umożliwiają</w:t>
            </w:r>
            <w:r w:rsidR="00306C65"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 ekspozycje próbek o różnej grubości minimum w zakresie 0,1 – 20 mm</w:t>
            </w:r>
          </w:p>
        </w:tc>
        <w:tc>
          <w:tcPr>
            <w:tcW w:w="1275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337295" w:rsidTr="004E5A86">
        <w:tc>
          <w:tcPr>
            <w:tcW w:w="4530" w:type="dxa"/>
          </w:tcPr>
          <w:p w:rsidR="00176C14" w:rsidRPr="00337295" w:rsidRDefault="00306C65" w:rsidP="00D25C12">
            <w:pPr>
              <w:pStyle w:val="Tekstpodstawowy"/>
              <w:numPr>
                <w:ilvl w:val="0"/>
                <w:numId w:val="19"/>
              </w:numPr>
              <w:spacing w:after="0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Pojemność </w:t>
            </w:r>
            <w:proofErr w:type="spellStart"/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co</w:t>
            </w:r>
            <w:proofErr w:type="spellEnd"/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 najmniej 100 próbek / 1 stojak </w:t>
            </w:r>
          </w:p>
          <w:p w:rsidR="00306C65" w:rsidRPr="00337295" w:rsidRDefault="00306C65" w:rsidP="00D25C12">
            <w:pPr>
              <w:pStyle w:val="Tekstpodstawowy"/>
              <w:spacing w:after="0"/>
              <w:ind w:left="311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337295" w:rsidRDefault="00DB0F74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(podać ilość sztuk próbek na stojak)</w:t>
            </w:r>
          </w:p>
        </w:tc>
      </w:tr>
      <w:tr w:rsidR="007A2986" w:rsidRPr="00337295" w:rsidTr="004E5A86">
        <w:tc>
          <w:tcPr>
            <w:tcW w:w="4530" w:type="dxa"/>
          </w:tcPr>
          <w:p w:rsidR="007A2986" w:rsidRPr="00337295" w:rsidRDefault="00417E7E" w:rsidP="00D25C12">
            <w:pPr>
              <w:pStyle w:val="Tekstpodstawowy"/>
              <w:numPr>
                <w:ilvl w:val="0"/>
                <w:numId w:val="19"/>
              </w:numPr>
              <w:spacing w:after="0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Zapewnia</w:t>
            </w:r>
            <w:r w:rsidR="006C7B7B" w:rsidRPr="00337295">
              <w:rPr>
                <w:rFonts w:ascii="Tahoma" w:hAnsi="Tahoma" w:cs="Tahoma"/>
                <w:sz w:val="18"/>
                <w:szCs w:val="18"/>
                <w:lang w:val="pl-PL"/>
              </w:rPr>
              <w:t>ją</w:t>
            </w: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 trwałe zamocowanie próbek</w:t>
            </w:r>
          </w:p>
          <w:p w:rsidR="00417E7E" w:rsidRPr="00337295" w:rsidRDefault="00417E7E" w:rsidP="00D25C12">
            <w:pPr>
              <w:pStyle w:val="Tekstpodstawowy"/>
              <w:spacing w:after="0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337295" w:rsidTr="004E5A86">
        <w:tc>
          <w:tcPr>
            <w:tcW w:w="4530" w:type="dxa"/>
          </w:tcPr>
          <w:p w:rsidR="002D0E22" w:rsidRPr="00337295" w:rsidRDefault="006C7B7B" w:rsidP="00AD1D56">
            <w:pPr>
              <w:pStyle w:val="Tekstpodstawowy"/>
              <w:numPr>
                <w:ilvl w:val="0"/>
                <w:numId w:val="19"/>
              </w:numPr>
              <w:spacing w:after="0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Posiadają</w:t>
            </w:r>
            <w:r w:rsidR="00417E7E"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 możliwość regulowania kąta ekspozycji próbek, </w:t>
            </w:r>
            <w:proofErr w:type="spellStart"/>
            <w:r w:rsidR="00417E7E" w:rsidRPr="00337295">
              <w:rPr>
                <w:rFonts w:ascii="Tahoma" w:hAnsi="Tahoma" w:cs="Tahoma"/>
                <w:sz w:val="18"/>
                <w:szCs w:val="18"/>
                <w:lang w:val="pl-PL"/>
              </w:rPr>
              <w:t>co</w:t>
            </w:r>
            <w:proofErr w:type="spellEnd"/>
            <w:r w:rsidR="00417E7E"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 najmniej </w:t>
            </w:r>
            <w:r w:rsidR="00AD1D56"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kąt </w:t>
            </w:r>
            <w:r w:rsidR="00417E7E" w:rsidRPr="00337295">
              <w:rPr>
                <w:rFonts w:ascii="Tahoma" w:hAnsi="Tahoma" w:cs="Tahoma"/>
                <w:sz w:val="18"/>
                <w:szCs w:val="18"/>
                <w:lang w:val="pl-PL"/>
              </w:rPr>
              <w:t>0° i 45°</w:t>
            </w:r>
          </w:p>
        </w:tc>
        <w:tc>
          <w:tcPr>
            <w:tcW w:w="1275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337295" w:rsidTr="004E5A86">
        <w:tc>
          <w:tcPr>
            <w:tcW w:w="4530" w:type="dxa"/>
          </w:tcPr>
          <w:p w:rsidR="002D0E22" w:rsidRPr="00337295" w:rsidRDefault="006C7B7B" w:rsidP="00D25C12">
            <w:pPr>
              <w:pStyle w:val="Tekstpodstawowy"/>
              <w:numPr>
                <w:ilvl w:val="0"/>
                <w:numId w:val="19"/>
              </w:numPr>
              <w:spacing w:after="0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Zapobiegają ściekaniu wody z jednej próbki na drugą i zapewniać odprowadzenie wody </w:t>
            </w:r>
            <w:r w:rsidR="00DB0F74" w:rsidRPr="00337295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z powierzchni próbek</w:t>
            </w:r>
          </w:p>
        </w:tc>
        <w:tc>
          <w:tcPr>
            <w:tcW w:w="1275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7A2986" w:rsidRPr="00337295" w:rsidTr="004E5A86">
        <w:tc>
          <w:tcPr>
            <w:tcW w:w="4530" w:type="dxa"/>
          </w:tcPr>
          <w:p w:rsidR="007A2986" w:rsidRPr="00337295" w:rsidRDefault="006C7B7B" w:rsidP="00096A8E">
            <w:pPr>
              <w:pStyle w:val="Akapitzlist"/>
              <w:numPr>
                <w:ilvl w:val="0"/>
                <w:numId w:val="19"/>
              </w:num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Zapewniają każdej próbce jednakowe warunki ekspozycji</w:t>
            </w:r>
          </w:p>
        </w:tc>
        <w:tc>
          <w:tcPr>
            <w:tcW w:w="1275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7A2986" w:rsidRPr="00337295" w:rsidRDefault="007A2986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096A8E" w:rsidRPr="00337295" w:rsidTr="004E5A86">
        <w:tc>
          <w:tcPr>
            <w:tcW w:w="4530" w:type="dxa"/>
          </w:tcPr>
          <w:p w:rsidR="00096A8E" w:rsidRPr="00337295" w:rsidRDefault="00096A8E" w:rsidP="00337295">
            <w:pPr>
              <w:pStyle w:val="Akapitzlist"/>
              <w:numPr>
                <w:ilvl w:val="0"/>
                <w:numId w:val="19"/>
              </w:num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Sposób </w:t>
            </w:r>
            <w:r w:rsidR="00337295"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wykonania zapewniający </w:t>
            </w:r>
            <w:proofErr w:type="spellStart"/>
            <w:r w:rsidR="00337295" w:rsidRPr="00337295">
              <w:rPr>
                <w:rFonts w:ascii="Tahoma" w:hAnsi="Tahoma" w:cs="Tahoma"/>
                <w:sz w:val="18"/>
                <w:szCs w:val="18"/>
                <w:lang w:val="pl-PL"/>
              </w:rPr>
              <w:t>inertny</w:t>
            </w:r>
            <w:proofErr w:type="spellEnd"/>
            <w:r w:rsidR="00337295"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 wpływ na badane próbki (nie wpływający na wynik badania)</w:t>
            </w:r>
          </w:p>
        </w:tc>
        <w:tc>
          <w:tcPr>
            <w:tcW w:w="1275" w:type="dxa"/>
          </w:tcPr>
          <w:p w:rsidR="00096A8E" w:rsidRPr="00337295" w:rsidRDefault="00096A8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B36D42" w:rsidRPr="00337295" w:rsidRDefault="00B36D42" w:rsidP="00B36D42">
            <w:pPr>
              <w:spacing w:line="312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6A8E" w:rsidRPr="00337295" w:rsidRDefault="00096A8E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6C7B7B" w:rsidRPr="00337295" w:rsidTr="004E5A86">
        <w:tc>
          <w:tcPr>
            <w:tcW w:w="4530" w:type="dxa"/>
          </w:tcPr>
          <w:p w:rsidR="006C7B7B" w:rsidRPr="00337295" w:rsidRDefault="006C7B7B" w:rsidP="00D25C12">
            <w:pPr>
              <w:pStyle w:val="Akapitzlist"/>
              <w:numPr>
                <w:ilvl w:val="0"/>
                <w:numId w:val="19"/>
              </w:num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Wykonane z metalu odpornego na korozję</w:t>
            </w:r>
          </w:p>
          <w:p w:rsidR="006C7B7B" w:rsidRPr="00337295" w:rsidRDefault="006C7B7B" w:rsidP="00D25C12">
            <w:p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6C7B7B" w:rsidRPr="00337295" w:rsidRDefault="006C7B7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6C7B7B" w:rsidRPr="00337295" w:rsidRDefault="006C7B7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6C7B7B" w:rsidRPr="00337295" w:rsidTr="004E5A86">
        <w:tc>
          <w:tcPr>
            <w:tcW w:w="4530" w:type="dxa"/>
          </w:tcPr>
          <w:p w:rsidR="006C7B7B" w:rsidRPr="00337295" w:rsidRDefault="006C7B7B" w:rsidP="00D25C12">
            <w:pPr>
              <w:pStyle w:val="Akapitzlist"/>
              <w:numPr>
                <w:ilvl w:val="0"/>
                <w:numId w:val="19"/>
              </w:num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Zabezpieczają tzw. strefę porównawczą przed działaniem warunków atmosferycznych</w:t>
            </w:r>
          </w:p>
        </w:tc>
        <w:tc>
          <w:tcPr>
            <w:tcW w:w="1275" w:type="dxa"/>
          </w:tcPr>
          <w:p w:rsidR="006C7B7B" w:rsidRPr="00337295" w:rsidRDefault="006C7B7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6C7B7B" w:rsidRPr="00337295" w:rsidRDefault="006C7B7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6C7B7B" w:rsidRPr="00337295" w:rsidTr="004E5A86">
        <w:tc>
          <w:tcPr>
            <w:tcW w:w="4530" w:type="dxa"/>
          </w:tcPr>
          <w:p w:rsidR="006C7B7B" w:rsidRPr="00337295" w:rsidRDefault="006C7B7B" w:rsidP="00D25C12">
            <w:pPr>
              <w:pStyle w:val="Akapitzlist"/>
              <w:numPr>
                <w:ilvl w:val="0"/>
                <w:numId w:val="19"/>
              </w:num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Waga stojaka nie przekraczająca 70 kg</w:t>
            </w:r>
          </w:p>
          <w:p w:rsidR="006C7B7B" w:rsidRPr="00337295" w:rsidRDefault="006C7B7B" w:rsidP="00D25C12">
            <w:p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6C7B7B" w:rsidRPr="00337295" w:rsidRDefault="006C7B7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6C7B7B" w:rsidRPr="00337295" w:rsidRDefault="006C7B7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FA4BEB" w:rsidRPr="00337295" w:rsidTr="004E5A86">
        <w:tc>
          <w:tcPr>
            <w:tcW w:w="4530" w:type="dxa"/>
          </w:tcPr>
          <w:p w:rsidR="00FA4BEB" w:rsidRPr="00337295" w:rsidRDefault="00FA4BEB" w:rsidP="00DB0F74">
            <w:pPr>
              <w:pStyle w:val="Akapitzlist"/>
              <w:numPr>
                <w:ilvl w:val="0"/>
                <w:numId w:val="19"/>
              </w:num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Zawierać komplet podkładów badawczych z płyty włók</w:t>
            </w:r>
            <w:r w:rsidR="00DB0F74"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nisto-cementowej o wymiarze 152 </w:t>
            </w: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x</w:t>
            </w:r>
            <w:r w:rsidR="00DB0F74"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 305 </w:t>
            </w: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 xml:space="preserve">x 6 mm dla każdego ze stojaków </w:t>
            </w:r>
          </w:p>
        </w:tc>
        <w:tc>
          <w:tcPr>
            <w:tcW w:w="1275" w:type="dxa"/>
          </w:tcPr>
          <w:p w:rsidR="00FA4BEB" w:rsidRPr="00337295" w:rsidRDefault="00FA4BE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3623" w:type="dxa"/>
          </w:tcPr>
          <w:p w:rsidR="00FA4BEB" w:rsidRPr="00337295" w:rsidRDefault="00FA4BE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6C7B7B" w:rsidRPr="00337295" w:rsidTr="004E5A86">
        <w:tc>
          <w:tcPr>
            <w:tcW w:w="4530" w:type="dxa"/>
          </w:tcPr>
          <w:p w:rsidR="006C7B7B" w:rsidRPr="00337295" w:rsidRDefault="006C7B7B" w:rsidP="00D25C12">
            <w:pPr>
              <w:pStyle w:val="Akapitzlist"/>
              <w:numPr>
                <w:ilvl w:val="0"/>
                <w:numId w:val="19"/>
              </w:num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337295">
              <w:rPr>
                <w:rFonts w:ascii="Tahoma" w:hAnsi="Tahoma" w:cs="Tahoma"/>
                <w:sz w:val="18"/>
                <w:szCs w:val="18"/>
                <w:lang w:val="pl-PL"/>
              </w:rPr>
              <w:t>Trwale zainstalowane w gruncie</w:t>
            </w:r>
          </w:p>
          <w:p w:rsidR="006C7B7B" w:rsidRPr="00337295" w:rsidRDefault="006C7B7B" w:rsidP="00D25C12">
            <w:pPr>
              <w:spacing w:line="312" w:lineRule="auto"/>
              <w:ind w:left="311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7B7B" w:rsidRPr="00337295" w:rsidRDefault="006C7B7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3" w:type="dxa"/>
          </w:tcPr>
          <w:p w:rsidR="006C7B7B" w:rsidRPr="00337295" w:rsidRDefault="006C7B7B" w:rsidP="00662728">
            <w:pPr>
              <w:pStyle w:val="Tekstpodstawowy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A2986" w:rsidRPr="00337295" w:rsidRDefault="007A2986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D25C12" w:rsidRPr="00337295" w:rsidRDefault="00D25C12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D25C12" w:rsidRPr="00337295" w:rsidRDefault="00D25C12" w:rsidP="00FA4BEB">
      <w:pPr>
        <w:pStyle w:val="Tekstpodstawowy"/>
        <w:spacing w:after="0"/>
        <w:rPr>
          <w:rFonts w:ascii="Tahoma" w:hAnsi="Tahoma" w:cs="Tahoma"/>
          <w:sz w:val="18"/>
          <w:szCs w:val="18"/>
        </w:rPr>
      </w:pPr>
    </w:p>
    <w:p w:rsidR="00662728" w:rsidRPr="00337295" w:rsidRDefault="00A419DC" w:rsidP="006C7B7B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337295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337295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337295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337295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337295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337295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337295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337295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E21B4F" w:rsidRPr="00337295" w:rsidRDefault="00662728" w:rsidP="00176C14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337295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sectPr w:rsidR="00E21B4F" w:rsidRPr="00337295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8F" w:rsidRDefault="00A8558F" w:rsidP="003530A4">
      <w:pPr>
        <w:spacing w:after="0" w:line="240" w:lineRule="auto"/>
      </w:pPr>
      <w:r>
        <w:separator/>
      </w:r>
    </w:p>
  </w:endnote>
  <w:endnote w:type="continuationSeparator" w:id="0">
    <w:p w:rsidR="00A8558F" w:rsidRDefault="00A8558F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A8558F" w:rsidRDefault="00A8558F">
            <w:pPr>
              <w:pStyle w:val="Stopka"/>
              <w:jc w:val="right"/>
            </w:pPr>
            <w:r>
              <w:t xml:space="preserve">Strona </w:t>
            </w:r>
            <w:r w:rsidR="00795F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5F50">
              <w:rPr>
                <w:b/>
                <w:sz w:val="24"/>
                <w:szCs w:val="24"/>
              </w:rPr>
              <w:fldChar w:fldCharType="separate"/>
            </w:r>
            <w:r w:rsidR="00E56740">
              <w:rPr>
                <w:b/>
                <w:noProof/>
              </w:rPr>
              <w:t>1</w:t>
            </w:r>
            <w:r w:rsidR="00795F5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95F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5F50">
              <w:rPr>
                <w:b/>
                <w:sz w:val="24"/>
                <w:szCs w:val="24"/>
              </w:rPr>
              <w:fldChar w:fldCharType="separate"/>
            </w:r>
            <w:r w:rsidR="00E56740">
              <w:rPr>
                <w:b/>
                <w:noProof/>
              </w:rPr>
              <w:t>4</w:t>
            </w:r>
            <w:r w:rsidR="00795F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8558F" w:rsidRDefault="00A855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8F" w:rsidRDefault="00A8558F" w:rsidP="003530A4">
      <w:pPr>
        <w:spacing w:after="0" w:line="240" w:lineRule="auto"/>
      </w:pPr>
      <w:r>
        <w:separator/>
      </w:r>
    </w:p>
  </w:footnote>
  <w:footnote w:type="continuationSeparator" w:id="0">
    <w:p w:rsidR="00A8558F" w:rsidRDefault="00A8558F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8F" w:rsidRDefault="00795F5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8F" w:rsidRDefault="00795F5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8F" w:rsidRDefault="00795F5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517BD2"/>
    <w:multiLevelType w:val="hybridMultilevel"/>
    <w:tmpl w:val="B0D4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173570"/>
    <w:multiLevelType w:val="hybridMultilevel"/>
    <w:tmpl w:val="B0D4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C3349"/>
    <w:multiLevelType w:val="hybridMultilevel"/>
    <w:tmpl w:val="5936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19"/>
  </w:num>
  <w:num w:numId="10">
    <w:abstractNumId w:val="16"/>
  </w:num>
  <w:num w:numId="11">
    <w:abstractNumId w:val="8"/>
  </w:num>
  <w:num w:numId="12">
    <w:abstractNumId w:val="2"/>
  </w:num>
  <w:num w:numId="13">
    <w:abstractNumId w:val="18"/>
  </w:num>
  <w:num w:numId="14">
    <w:abstractNumId w:val="15"/>
  </w:num>
  <w:num w:numId="15">
    <w:abstractNumId w:val="7"/>
  </w:num>
  <w:num w:numId="16">
    <w:abstractNumId w:val="10"/>
  </w:num>
  <w:num w:numId="17">
    <w:abstractNumId w:val="6"/>
  </w:num>
  <w:num w:numId="18">
    <w:abstractNumId w:val="12"/>
  </w:num>
  <w:num w:numId="19">
    <w:abstractNumId w:val="17"/>
  </w:num>
  <w:num w:numId="20">
    <w:abstractNumId w:val="1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3268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144C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96A8E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2C6C"/>
    <w:rsid w:val="001251AC"/>
    <w:rsid w:val="001269E3"/>
    <w:rsid w:val="001302C8"/>
    <w:rsid w:val="00132A8A"/>
    <w:rsid w:val="001406AB"/>
    <w:rsid w:val="00140A40"/>
    <w:rsid w:val="00140F1B"/>
    <w:rsid w:val="0014368E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76C14"/>
    <w:rsid w:val="001803C7"/>
    <w:rsid w:val="00181E2D"/>
    <w:rsid w:val="00184920"/>
    <w:rsid w:val="00186E3E"/>
    <w:rsid w:val="001871D1"/>
    <w:rsid w:val="00195BEC"/>
    <w:rsid w:val="001970E2"/>
    <w:rsid w:val="00197E41"/>
    <w:rsid w:val="001A04C4"/>
    <w:rsid w:val="001A09F1"/>
    <w:rsid w:val="001A27E8"/>
    <w:rsid w:val="001A55D5"/>
    <w:rsid w:val="001B1181"/>
    <w:rsid w:val="001B2A46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03CC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4A59"/>
    <w:rsid w:val="002B04D2"/>
    <w:rsid w:val="002B35E6"/>
    <w:rsid w:val="002B522A"/>
    <w:rsid w:val="002B52A2"/>
    <w:rsid w:val="002C1DC2"/>
    <w:rsid w:val="002C1E1C"/>
    <w:rsid w:val="002C2029"/>
    <w:rsid w:val="002C64AE"/>
    <w:rsid w:val="002D0E22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E07"/>
    <w:rsid w:val="002F4FEB"/>
    <w:rsid w:val="002F6334"/>
    <w:rsid w:val="00301B72"/>
    <w:rsid w:val="00302221"/>
    <w:rsid w:val="0030319E"/>
    <w:rsid w:val="00305B57"/>
    <w:rsid w:val="0030658F"/>
    <w:rsid w:val="00306C65"/>
    <w:rsid w:val="00307152"/>
    <w:rsid w:val="00313542"/>
    <w:rsid w:val="003141CF"/>
    <w:rsid w:val="003146ED"/>
    <w:rsid w:val="00314DF2"/>
    <w:rsid w:val="00316CF9"/>
    <w:rsid w:val="00316E0E"/>
    <w:rsid w:val="00326726"/>
    <w:rsid w:val="00332890"/>
    <w:rsid w:val="003334D1"/>
    <w:rsid w:val="003341D0"/>
    <w:rsid w:val="00335845"/>
    <w:rsid w:val="00337295"/>
    <w:rsid w:val="00345933"/>
    <w:rsid w:val="00352608"/>
    <w:rsid w:val="00353059"/>
    <w:rsid w:val="003530A4"/>
    <w:rsid w:val="00353E63"/>
    <w:rsid w:val="00356243"/>
    <w:rsid w:val="003563C6"/>
    <w:rsid w:val="0035770C"/>
    <w:rsid w:val="003601E5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24C6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AA3"/>
    <w:rsid w:val="003D2C7A"/>
    <w:rsid w:val="003D6244"/>
    <w:rsid w:val="003D7F2A"/>
    <w:rsid w:val="003E1BB3"/>
    <w:rsid w:val="003E205C"/>
    <w:rsid w:val="003E4565"/>
    <w:rsid w:val="003E6AFB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17E7E"/>
    <w:rsid w:val="0042077B"/>
    <w:rsid w:val="004212D5"/>
    <w:rsid w:val="00424090"/>
    <w:rsid w:val="004256DC"/>
    <w:rsid w:val="00425991"/>
    <w:rsid w:val="0042658E"/>
    <w:rsid w:val="004334E8"/>
    <w:rsid w:val="004335CF"/>
    <w:rsid w:val="0043499D"/>
    <w:rsid w:val="00436335"/>
    <w:rsid w:val="00436507"/>
    <w:rsid w:val="004411A3"/>
    <w:rsid w:val="004434FB"/>
    <w:rsid w:val="00447D9B"/>
    <w:rsid w:val="00452E34"/>
    <w:rsid w:val="00453A73"/>
    <w:rsid w:val="004606F9"/>
    <w:rsid w:val="00460833"/>
    <w:rsid w:val="0046084F"/>
    <w:rsid w:val="004623E1"/>
    <w:rsid w:val="004627AC"/>
    <w:rsid w:val="00462D20"/>
    <w:rsid w:val="0046475F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22D4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16BA"/>
    <w:rsid w:val="004E467A"/>
    <w:rsid w:val="004E5138"/>
    <w:rsid w:val="004E5A86"/>
    <w:rsid w:val="004F098F"/>
    <w:rsid w:val="004F4532"/>
    <w:rsid w:val="004F511E"/>
    <w:rsid w:val="004F6EEB"/>
    <w:rsid w:val="005055F1"/>
    <w:rsid w:val="00506B84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2B4E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39AD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04F3"/>
    <w:rsid w:val="00621BB1"/>
    <w:rsid w:val="0062661C"/>
    <w:rsid w:val="00627580"/>
    <w:rsid w:val="00630A8F"/>
    <w:rsid w:val="0063141A"/>
    <w:rsid w:val="0063170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729"/>
    <w:rsid w:val="00670451"/>
    <w:rsid w:val="00674A88"/>
    <w:rsid w:val="00675D68"/>
    <w:rsid w:val="00677F43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5E0A"/>
    <w:rsid w:val="006A7E50"/>
    <w:rsid w:val="006B6F53"/>
    <w:rsid w:val="006C247D"/>
    <w:rsid w:val="006C4804"/>
    <w:rsid w:val="006C5E47"/>
    <w:rsid w:val="006C76A0"/>
    <w:rsid w:val="006C7B7B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5F50"/>
    <w:rsid w:val="00796A5E"/>
    <w:rsid w:val="00797412"/>
    <w:rsid w:val="007A2986"/>
    <w:rsid w:val="007A3789"/>
    <w:rsid w:val="007A616C"/>
    <w:rsid w:val="007A7807"/>
    <w:rsid w:val="007B01CB"/>
    <w:rsid w:val="007B11F5"/>
    <w:rsid w:val="007B27B1"/>
    <w:rsid w:val="007B48A9"/>
    <w:rsid w:val="007B57E4"/>
    <w:rsid w:val="007B5842"/>
    <w:rsid w:val="007B6E39"/>
    <w:rsid w:val="007C12AF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7E68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2E5"/>
    <w:rsid w:val="00835301"/>
    <w:rsid w:val="00842460"/>
    <w:rsid w:val="00842B86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57B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A13"/>
    <w:rsid w:val="00945BF6"/>
    <w:rsid w:val="00945C3B"/>
    <w:rsid w:val="0094617C"/>
    <w:rsid w:val="00952DD6"/>
    <w:rsid w:val="00953655"/>
    <w:rsid w:val="00953C87"/>
    <w:rsid w:val="00963C41"/>
    <w:rsid w:val="00964EC8"/>
    <w:rsid w:val="00974E80"/>
    <w:rsid w:val="00975161"/>
    <w:rsid w:val="00976653"/>
    <w:rsid w:val="009779C7"/>
    <w:rsid w:val="00980A8B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3DC1"/>
    <w:rsid w:val="00A64565"/>
    <w:rsid w:val="00A6767B"/>
    <w:rsid w:val="00A726A7"/>
    <w:rsid w:val="00A8270A"/>
    <w:rsid w:val="00A839BB"/>
    <w:rsid w:val="00A8479F"/>
    <w:rsid w:val="00A84FB5"/>
    <w:rsid w:val="00A8558F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1D56"/>
    <w:rsid w:val="00AD25BF"/>
    <w:rsid w:val="00AD4200"/>
    <w:rsid w:val="00AE6874"/>
    <w:rsid w:val="00AF6361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5A02"/>
    <w:rsid w:val="00B36D42"/>
    <w:rsid w:val="00B43ABC"/>
    <w:rsid w:val="00B46F5A"/>
    <w:rsid w:val="00B53C9D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0362"/>
    <w:rsid w:val="00BB1B4C"/>
    <w:rsid w:val="00BB259E"/>
    <w:rsid w:val="00BB73D0"/>
    <w:rsid w:val="00BB7CEC"/>
    <w:rsid w:val="00BC18A1"/>
    <w:rsid w:val="00BC1E60"/>
    <w:rsid w:val="00BC2817"/>
    <w:rsid w:val="00BC41B1"/>
    <w:rsid w:val="00BC578C"/>
    <w:rsid w:val="00BC6F3A"/>
    <w:rsid w:val="00BD048C"/>
    <w:rsid w:val="00BD2BB2"/>
    <w:rsid w:val="00BD6961"/>
    <w:rsid w:val="00BD7D2D"/>
    <w:rsid w:val="00BE27E9"/>
    <w:rsid w:val="00BE69E1"/>
    <w:rsid w:val="00BE6C6F"/>
    <w:rsid w:val="00BF5D31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0BD"/>
    <w:rsid w:val="00CC0D35"/>
    <w:rsid w:val="00CC4556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524F"/>
    <w:rsid w:val="00D03D5F"/>
    <w:rsid w:val="00D0481B"/>
    <w:rsid w:val="00D07689"/>
    <w:rsid w:val="00D13312"/>
    <w:rsid w:val="00D13F31"/>
    <w:rsid w:val="00D162A4"/>
    <w:rsid w:val="00D23FA9"/>
    <w:rsid w:val="00D25868"/>
    <w:rsid w:val="00D25C12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49FE"/>
    <w:rsid w:val="00D574F2"/>
    <w:rsid w:val="00D5793B"/>
    <w:rsid w:val="00D61734"/>
    <w:rsid w:val="00D670FF"/>
    <w:rsid w:val="00D70673"/>
    <w:rsid w:val="00D75266"/>
    <w:rsid w:val="00D75A49"/>
    <w:rsid w:val="00D77265"/>
    <w:rsid w:val="00D861A1"/>
    <w:rsid w:val="00D87EB1"/>
    <w:rsid w:val="00D95401"/>
    <w:rsid w:val="00D979B9"/>
    <w:rsid w:val="00D97CD7"/>
    <w:rsid w:val="00DA09E8"/>
    <w:rsid w:val="00DA1D96"/>
    <w:rsid w:val="00DA6E3D"/>
    <w:rsid w:val="00DA747E"/>
    <w:rsid w:val="00DB0F74"/>
    <w:rsid w:val="00DB1895"/>
    <w:rsid w:val="00DB52A1"/>
    <w:rsid w:val="00DB79BD"/>
    <w:rsid w:val="00DC2C08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AB4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56740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4A01"/>
    <w:rsid w:val="00E84D50"/>
    <w:rsid w:val="00E90FEE"/>
    <w:rsid w:val="00E9156F"/>
    <w:rsid w:val="00E93FE7"/>
    <w:rsid w:val="00E9404F"/>
    <w:rsid w:val="00E95AFD"/>
    <w:rsid w:val="00EA2347"/>
    <w:rsid w:val="00EA2909"/>
    <w:rsid w:val="00EA3CFC"/>
    <w:rsid w:val="00EA68C8"/>
    <w:rsid w:val="00EB4753"/>
    <w:rsid w:val="00EB4AD5"/>
    <w:rsid w:val="00EB556D"/>
    <w:rsid w:val="00EB5E97"/>
    <w:rsid w:val="00EC0C76"/>
    <w:rsid w:val="00EC2E02"/>
    <w:rsid w:val="00EC3100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4B9C"/>
    <w:rsid w:val="00EF64C2"/>
    <w:rsid w:val="00F01458"/>
    <w:rsid w:val="00F05147"/>
    <w:rsid w:val="00F107E4"/>
    <w:rsid w:val="00F12A9A"/>
    <w:rsid w:val="00F14F48"/>
    <w:rsid w:val="00F171C5"/>
    <w:rsid w:val="00F17BF4"/>
    <w:rsid w:val="00F17C1D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4BEB"/>
    <w:rsid w:val="00FA5436"/>
    <w:rsid w:val="00FA582F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3466"/>
    <w:rsid w:val="00FD4FDC"/>
    <w:rsid w:val="00FD5754"/>
    <w:rsid w:val="00FD7278"/>
    <w:rsid w:val="00FD7688"/>
    <w:rsid w:val="00FE0104"/>
    <w:rsid w:val="00FE0500"/>
    <w:rsid w:val="00FE39A5"/>
    <w:rsid w:val="00FE3DF2"/>
    <w:rsid w:val="00FE42EC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D50"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5BF5-35DF-4F34-ADD8-0E706315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2018-03-27T07:43:00Z</cp:lastPrinted>
  <dcterms:created xsi:type="dcterms:W3CDTF">2018-03-27T07:43:00Z</dcterms:created>
  <dcterms:modified xsi:type="dcterms:W3CDTF">2018-03-27T07:43:00Z</dcterms:modified>
</cp:coreProperties>
</file>