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Coraz popularniejszym sposobem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ładzenia ścian staje się nakładanie masy szpachlowej wałkiem. Wykonawcy,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stosuj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tę metodę doceniają jej wygodę oraz oszczędność czasu.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Celem szpachlowania jest uzyskanie gładkiej powierzchni ściany. Efekt ten można uzyskać na wiele sposob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stosuj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żne produkty oraz techniki nakładania i wykończenia powierzchni. Nowoczesne, gotowe gładzie i masy szpachlowe posiadają właściwości umożliwiające ich szybkie i wygodne nakładanie przy użyciu wałka.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każdy wałek sprawdzi się jednak w tej metodzie. Firma Greinplast rekomenduje i udostępnia wykonawcom specjalne wkłady do wałk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wykonane z poliakrylu.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łużą one do nakładania szpachli zar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ściany jak i sufity. Wkład do wałka został skonstruowany w taki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ób, aby aplikacja masy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jak najbardziej efektywna i wygodna. W ramach promocji,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potrwa do dnia 5 lipca 2019 r., wk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 do wałka można otrzymać za 1 zł netto, przy jednorazowym zakupie min. 70 kg polimerowej masy szpachlowej Greinplast SWP 25.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Nakładanie masy wałkiem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Zdecydowaną zaletą tej metody jest fakt, że jest ona bardzo prosta w użyciu. Wałek zanurzamy w szpachli, następnie zaczerpniętą masę nakładamy na powierzchnię, w taki sam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jak w przypadku malowania. 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staramy się rozprowadzić wałkiem najr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ównomierniej, jak to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żliwie. Następnie wyr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ównujemy powierzchni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pacą, ściągając nadmiar masy ze ściany.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 rozpoczęciem pracy wałek warto zwilżyć wodą, tak aby stał się bardziej chłonny i aby zwiększyła się przyczepność masy. Dalsze etapy po nałożeniu i wyr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ównaniu masy nie 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żnią się od klasycznej metody szpachlowania. Po wyschnięciu ścianę należy przeszlifować przeznaczoną do tego maszyną lub ręcznie. W trudno dostępnych miejscach, np. narożnikach, należy użyć do tego celu papieru ściernego lub kostki.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szlifowania powierzchni należy przystąpić dopiero po całkowitym wyschnięciu masy. Warto wykonać je szlifierką z odkurzaczem,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na bie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żąco pochłonie spadający pył.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 istotne jest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zachowanie jednego kierunku pracy oraz tej samej siły nacisku na maszynę.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Warto pamiętać, że nakładanie masy wałkiem przeznaczone jest do wygładzania ścian a nie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ównania 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żych ubytk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Metoda ta idealnie sprawdzi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ścianach pozbawionych dziur i chropowatości, w tym na przykład na płytach karton-gipsowych. Aplikacja jest wtedy bardzo szybka, a metoda daje naprawdę dobry efekt.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Nakładanie masy szpachlowej wałkiem to prosta czynność, ułatwiająca pracę. Zachęcamy do obejrzenia filmu instruktażowego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zobaczyć, jak krok po kroku wygląda szpachlowanie tym sposobem: 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https://www.youtube.com/watch?v=eR1jBiimLFw&amp;t=25s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eR1jBiimLFw&amp;t=25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