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polski rynek trafi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właśnie seria produkt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marki Greinplast dla glazurników. Ten polski producent, znany dotychczas jako dostawca farb, systemów ocieple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ń, gładzi czy klej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łytek, wprowadził do swojej oferty: fugę elastyczną, silikon sanitarny, grunt do podłoży krytycznych oraz hydroizolację w płynie.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polski rynek trafiła właśnie seria produkt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marki Greinplast dla glazurników. Ten polski producent, znany dotychczas jako dostawca farb, systemów ocieple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ń, gładzi czy klej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łytek, wprowadził do swojej oferty: fugę elastyczną, silikon sanitarny, grunt do podłoży krytycznych oraz hydroizolację w płynie.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Formuła najnowszych produkt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Greinplastu oparta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na wykorzystaniu zaawansowanych technologii, umożliwiających ograniczenie wnikania wody i zabrudzeń, co pozwala na utrzymanie estetycznego wyglądu łazienki czy kuchni. Pomieszczenia te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ólnie nara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żone są na negatywne oddziaływanie wilgoci, dlatego tak ważne są właściwości i parametry zastosowanych w nich materiał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wyko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ńczeniowych.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Fuga elastyczna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Fuga elastyczna Greinplast może być stosowana do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żnego rodzaju płytek oraz podłoży. Umożliwia wypełnienie spoin w szerokim zakresie - od 1 do 20 mm. Fugę można zastosować zar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 wewn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ątrz jak i na zewnątrz budynku. Dzięki wprowadzeniu do składu mieszanki wysokogatunkowych spoiw hydraulicznych uzyskano optymalnie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ótki czas 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ązania fug podczas ich aplikacji. Co więcej nowoczesna formuła zapewnia szybki przyrost wytrzymałości mechanicznych i ich wysoką końcową wartość. Istotnym elementem jest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uzyskanie efektu gładkości i elastyczności podłoża. Jest to możliwe dzięki zastosowaniu w fudze spoiwa polimerowego,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uelastycznia fug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zapobiegając ewentualnym spękaniom. Fuga Greinplast dostępna jest w 22 kolorach.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Silikon sanitarny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Silikony sanitarne stanowią kolorystyczne odzwierciedlenie fug uzupełnione o biel i kolor transparentny. Dedykowane są do zastosowania w pomieszczaniach narażonych na zawilgocenie takich jak kuchnie czy łazienki. Silikon firmy Greinplast jest odporny na szkodliwe działanie wody. Dzięki wykorzystaniu specjalnych środk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łoki, chroni przed wszelkiego rodzaju grzybami oraz pleśniami. Polecany jest do uszczelnienia m.in.: wanien, brodzik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kabin prysznicowych czy zlewozmywaków.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Grunt do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łoży krytycznych oraz Hydroizolacja w płynie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Grunt do podłoży krytycznych i nienasiąkliwych Greinplast ma bardzo szerokie zastosowanie. Może być wykorzystywany nie tylko do prac glazurniczych, ale także np. podczas szpachlowania lamperii,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stanowi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łoże o bardzo niskiej nasiąkliwości. Produkt tworzy warstwę sczepną między nisko nasiąkliwym podłożem, a warstwą kleju, umożliwiając na przykład - klejenie płytek ceramicznych na trudnych powierzchniach. Grunt ten można zastosować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na płytach OSB, aby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źniej położyć na nich płytki.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Hydroizolacja w płynie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Hydroizolacja sprawdza się w pomieszczeniach w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órych wyst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ępuje ryzyko utrzymywania się wilgoci, bądź zalania wodą. Najczęściej uszczelnia się nią ściany i podłoża w pralni, kuchni, bądź łazience. Po wykonaniu aplikacji i wyschnięciu powierzchnia staje się wodoszczelna i dość elastyczna. Pomieszczenie uzyskuje odpowiednią izolację i zostaje zabezpieczone przed zawilgoceniem podłoża, a co się z tym wiąże - hamuje rozw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mikroorganizmów.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Nowe produkty Greinplastu powstawa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we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łpracy z glazurnikami i dostosowane do ich potrzeb. Dystrybucja odbywa się poprzez sieć salon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firmowych i autoryzowanych punktów sprzeda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Greinplast na terenie całego kraju. Więcej informacji na stronie greinplast.pl.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